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3F" w:rsidRPr="00E14414" w:rsidRDefault="004C34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E14414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№14 имени К.С.Федоровского»</w:t>
      </w:r>
      <w:r w:rsidRPr="00E14414">
        <w:rPr>
          <w:lang w:val="ru-RU"/>
        </w:rPr>
        <w:br/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 w:rsidR="00E14414">
        <w:rPr>
          <w:rFonts w:hAnsi="Times New Roman" w:cs="Times New Roman"/>
          <w:color w:val="000000"/>
          <w:sz w:val="24"/>
          <w:szCs w:val="24"/>
          <w:lang w:val="ru-RU"/>
        </w:rPr>
        <w:t>«СОШ №14»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0"/>
        <w:gridCol w:w="4425"/>
      </w:tblGrid>
      <w:tr w:rsidR="004E173F" w:rsidRPr="00E1441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 w:rsidP="00E14414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E14414">
              <w:rPr>
                <w:lang w:val="ru-RU"/>
              </w:rPr>
              <w:br/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E14414">
              <w:rPr>
                <w:lang w:val="ru-RU"/>
              </w:rPr>
              <w:br/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№14»</w:t>
            </w:r>
            <w:r w:rsidRPr="00E14414">
              <w:rPr>
                <w:lang w:val="ru-RU"/>
              </w:rPr>
              <w:br/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  №</w:t>
            </w:r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414" w:rsidRDefault="004C3403" w:rsidP="00E14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E14414">
              <w:rPr>
                <w:lang w:val="ru-RU"/>
              </w:rPr>
              <w:br/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№14»</w:t>
            </w:r>
            <w:r w:rsidRPr="00E14414">
              <w:rPr>
                <w:lang w:val="ru-RU"/>
              </w:rPr>
              <w:br/>
            </w:r>
            <w:r w:rsid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____________Воронова В.А.</w:t>
            </w:r>
          </w:p>
          <w:p w:rsidR="004E173F" w:rsidRPr="00E14414" w:rsidRDefault="00E14414" w:rsidP="00E1441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</w:tbl>
    <w:p w:rsidR="004E173F" w:rsidRPr="00E14414" w:rsidRDefault="004E17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173F" w:rsidRPr="00E14414" w:rsidRDefault="004C34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E14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E14414">
        <w:rPr>
          <w:lang w:val="ru-RU"/>
        </w:rPr>
        <w:br/>
      </w:r>
      <w:r w:rsidR="00FB3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«СОШ №14»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FB3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</w:t>
      </w:r>
      <w:r w:rsidRPr="00E14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4E173F" w:rsidRPr="00E14414" w:rsidRDefault="004E17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173F" w:rsidRDefault="004C340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 w:rsidR="00ED53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 w:rsidR="00ED53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 w:rsidR="00ED53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9"/>
        <w:gridCol w:w="6521"/>
      </w:tblGrid>
      <w:tr w:rsidR="004E173F" w:rsidRPr="00ED539F" w:rsidTr="00FB33A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3A3" w:rsidRDefault="00FB33A3" w:rsidP="00FB33A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</w:p>
          <w:p w:rsidR="004E173F" w:rsidRPr="00FB33A3" w:rsidRDefault="00FB33A3" w:rsidP="00FB33A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общеобразовательная школа №14 имени К.С.Федоровского» 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№14»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E173F" w:rsidTr="00FB33A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FB33A3" w:rsidRDefault="00FB33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Воронова Валерия Алексеевна</w:t>
            </w:r>
          </w:p>
        </w:tc>
      </w:tr>
      <w:tr w:rsidR="004E173F" w:rsidRPr="00E14414" w:rsidTr="00FB33A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FB33A3">
            <w:pPr>
              <w:rPr>
                <w:lang w:val="ru-RU"/>
              </w:rPr>
            </w:pPr>
            <w:r w:rsidRPr="00FB33A3">
              <w:rPr>
                <w:lang w:val="ru-RU"/>
              </w:rPr>
              <w:t xml:space="preserve">Российская Федерация 652050, Кемеровская область-Кузбасс, г. Юрга, ул. </w:t>
            </w:r>
            <w:r w:rsidRPr="00D722F7">
              <w:t>Волгоградская,3.</w:t>
            </w:r>
          </w:p>
        </w:tc>
      </w:tr>
      <w:tr w:rsidR="004E173F" w:rsidTr="00FB33A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FB33A3">
            <w:r>
              <w:rPr>
                <w:rStyle w:val="a3"/>
                <w:b w:val="0"/>
                <w:u w:val="single"/>
              </w:rPr>
              <w:t>8(384-51)4-00-63</w:t>
            </w:r>
          </w:p>
        </w:tc>
      </w:tr>
      <w:tr w:rsidR="004E173F" w:rsidTr="00FB33A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FB33A3">
            <w:r>
              <w:rPr>
                <w:rStyle w:val="a3"/>
                <w:b w:val="0"/>
              </w:rPr>
              <w:t>yrga</w:t>
            </w:r>
            <w:r w:rsidRPr="00F85DBD">
              <w:rPr>
                <w:rStyle w:val="a3"/>
                <w:b w:val="0"/>
              </w:rPr>
              <w:t>_</w:t>
            </w:r>
            <w:r>
              <w:rPr>
                <w:rStyle w:val="a3"/>
                <w:b w:val="0"/>
              </w:rPr>
              <w:t>school</w:t>
            </w:r>
            <w:r w:rsidRPr="00F85DBD">
              <w:rPr>
                <w:rStyle w:val="a3"/>
                <w:b w:val="0"/>
              </w:rPr>
              <w:t>14@</w:t>
            </w:r>
            <w:r>
              <w:rPr>
                <w:rStyle w:val="a3"/>
                <w:b w:val="0"/>
              </w:rPr>
              <w:t>mail</w:t>
            </w:r>
            <w:r w:rsidRPr="00F85DBD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ru</w:t>
            </w:r>
          </w:p>
        </w:tc>
      </w:tr>
      <w:tr w:rsidR="004E173F" w:rsidTr="00FB33A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FB33A3" w:rsidRDefault="00FB33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Глава города Юрги</w:t>
            </w:r>
          </w:p>
        </w:tc>
      </w:tr>
      <w:tr w:rsidR="004E173F" w:rsidTr="00FB33A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FB33A3">
            <w:r>
              <w:rPr>
                <w:rFonts w:hAnsi="Times New Roman" w:cs="Times New Roman"/>
                <w:color w:val="000000"/>
                <w:sz w:val="24"/>
                <w:szCs w:val="24"/>
              </w:rPr>
              <w:t>1964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4E173F" w:rsidRPr="00ED539F" w:rsidTr="00FB33A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FB33A3" w:rsidRDefault="00FB33A3">
            <w:pPr>
              <w:rPr>
                <w:lang w:val="ru-RU"/>
              </w:rPr>
            </w:pPr>
            <w:r w:rsidRPr="00FB33A3">
              <w:rPr>
                <w:bCs/>
                <w:lang w:val="ru-RU"/>
              </w:rPr>
              <w:t>№14931 от 26.03.2015г.</w:t>
            </w:r>
            <w:r>
              <w:rPr>
                <w:bCs/>
                <w:lang w:val="ru-RU"/>
              </w:rPr>
              <w:t xml:space="preserve"> серия </w:t>
            </w:r>
            <w:r w:rsidRPr="00FB33A3">
              <w:rPr>
                <w:bCs/>
                <w:lang w:val="ru-RU"/>
              </w:rPr>
              <w:t>42ЛО1 №0001956</w:t>
            </w:r>
            <w:r>
              <w:rPr>
                <w:bCs/>
                <w:lang w:val="ru-RU"/>
              </w:rPr>
              <w:t>, бессрочно</w:t>
            </w:r>
          </w:p>
        </w:tc>
      </w:tr>
      <w:tr w:rsidR="004E173F" w:rsidRPr="00ED539F" w:rsidTr="00FB33A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FB33A3" w:rsidRDefault="00FB33A3">
            <w:pPr>
              <w:rPr>
                <w:lang w:val="ru-RU"/>
              </w:rPr>
            </w:pPr>
            <w:r w:rsidRPr="00FB33A3">
              <w:rPr>
                <w:bCs/>
                <w:lang w:val="ru-RU"/>
              </w:rPr>
              <w:t>№2167 от 06.06.2012г.</w:t>
            </w:r>
            <w:r>
              <w:rPr>
                <w:bCs/>
                <w:lang w:val="ru-RU"/>
              </w:rPr>
              <w:t xml:space="preserve"> серия </w:t>
            </w:r>
            <w:r w:rsidRPr="00FB33A3">
              <w:rPr>
                <w:bCs/>
                <w:lang w:val="ru-RU"/>
              </w:rPr>
              <w:t>42АА №001197</w:t>
            </w:r>
            <w:r>
              <w:rPr>
                <w:bCs/>
                <w:lang w:val="ru-RU"/>
              </w:rPr>
              <w:t xml:space="preserve">, срок действия </w:t>
            </w:r>
            <w:r w:rsidRPr="00FB33A3">
              <w:rPr>
                <w:bCs/>
                <w:lang w:val="ru-RU"/>
              </w:rPr>
              <w:t>09.06.2023г</w:t>
            </w:r>
          </w:p>
        </w:tc>
      </w:tr>
    </w:tbl>
    <w:p w:rsidR="004C3403" w:rsidRDefault="004C34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№14» 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(далее – Школа) расположена в город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еЮрга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173F" w:rsidRPr="00E14414" w:rsidRDefault="004C3403" w:rsidP="004C3403">
      <w:pPr>
        <w:ind w:right="-1038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Большинство семей обучающихся проживают в домах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типовой застройки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микрорайону Школы.</w:t>
      </w:r>
    </w:p>
    <w:p w:rsidR="004E173F" w:rsidRPr="00E14414" w:rsidRDefault="004C34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 детей.</w:t>
      </w:r>
    </w:p>
    <w:p w:rsidR="00FF69B2" w:rsidRDefault="00FF69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69B2" w:rsidRDefault="00FF69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E173F" w:rsidRPr="00E14414" w:rsidRDefault="004C34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4E173F" w:rsidRPr="00E14414" w:rsidRDefault="004C34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E14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4E173F" w:rsidRPr="00E14414" w:rsidRDefault="004C3403" w:rsidP="00443F0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программами. локальными нормативными актами Школы.</w:t>
      </w:r>
    </w:p>
    <w:p w:rsidR="004E173F" w:rsidRPr="00E14414" w:rsidRDefault="004C3403" w:rsidP="00443F0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ФГОС СОО).</w:t>
      </w:r>
    </w:p>
    <w:p w:rsidR="004E173F" w:rsidRPr="00E14414" w:rsidRDefault="004C3403" w:rsidP="00443F0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часть образовательных программ в  2020/2021 учебн</w:t>
      </w:r>
      <w:r w:rsidR="0090228C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  <w:r w:rsidR="0090228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</w:t>
      </w:r>
      <w:r w:rsidR="00443F05">
        <w:rPr>
          <w:rFonts w:hAnsi="Times New Roman" w:cs="Times New Roman"/>
          <w:color w:val="000000"/>
          <w:sz w:val="24"/>
          <w:szCs w:val="24"/>
          <w:lang w:val="ru-RU"/>
        </w:rPr>
        <w:t>УЧИ.РУ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Российская электронная школа,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платформа </w:t>
      </w:r>
      <w:r w:rsidR="00443F05">
        <w:rPr>
          <w:rFonts w:hAnsi="Times New Roman" w:cs="Times New Roman"/>
          <w:color w:val="000000"/>
          <w:sz w:val="24"/>
          <w:szCs w:val="24"/>
        </w:rPr>
        <w:t>ZOOM</w:t>
      </w:r>
      <w:r w:rsidR="00443F0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spellStart"/>
      <w:r w:rsidR="00443F05">
        <w:rPr>
          <w:rFonts w:hAnsi="Times New Roman" w:cs="Times New Roman"/>
          <w:color w:val="000000"/>
          <w:sz w:val="24"/>
          <w:szCs w:val="24"/>
          <w:lang w:val="ru-RU"/>
        </w:rPr>
        <w:t>skype</w:t>
      </w:r>
      <w:proofErr w:type="spellEnd"/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173F" w:rsidRDefault="004C3403" w:rsidP="00443F0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в дистанционном режиме, свидетельствуют о снижении результативности образовательной деятельности в начальной и основной школе.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Причинуданнойситуациивидим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E173F" w:rsidRPr="00E14414" w:rsidRDefault="004C34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4E173F" w:rsidRPr="00E14414" w:rsidRDefault="004C34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</w:t>
      </w:r>
      <w:r w:rsidR="009022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173F" w:rsidRPr="00E14414" w:rsidRDefault="004C34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Исходя из сложившейся ситуации, в плане работы Школы на 202</w:t>
      </w:r>
      <w:r w:rsidR="0090228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год необходимо предусмотреть мероприятия, </w:t>
      </w:r>
      <w:proofErr w:type="spellStart"/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минимизирующие</w:t>
      </w:r>
      <w:proofErr w:type="spellEnd"/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дефициты, включить мероприятия в план ВСОКО.</w:t>
      </w:r>
    </w:p>
    <w:p w:rsidR="00C532AF" w:rsidRPr="00D84039" w:rsidRDefault="00C532AF" w:rsidP="00C532A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840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C532AF" w:rsidRDefault="00C532AF" w:rsidP="00C532AF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525ED">
        <w:rPr>
          <w:rFonts w:hAnsi="Times New Roman" w:cs="Times New Roman"/>
          <w:bCs/>
          <w:color w:val="000000"/>
          <w:sz w:val="24"/>
          <w:szCs w:val="24"/>
          <w:lang w:val="ru-RU"/>
        </w:rPr>
        <w:t>Воспи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тательная работа в 2021 году велась по Программе воспитания и социализации. С сентября 2021 года введена новая программа Рабочая программа воспитания. </w:t>
      </w:r>
    </w:p>
    <w:p w:rsidR="00C532AF" w:rsidRDefault="00C532AF" w:rsidP="00C532AF">
      <w:pPr>
        <w:spacing w:before="0" w:beforeAutospacing="0" w:after="0" w:afterAutospacing="0"/>
        <w:ind w:firstLine="72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Воспитательная работа по новой программе осуществлялась по модулям.</w:t>
      </w:r>
    </w:p>
    <w:p w:rsidR="00C532AF" w:rsidRDefault="00C532AF" w:rsidP="00C532AF">
      <w:pPr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Инвариантные модули</w:t>
      </w:r>
    </w:p>
    <w:p w:rsidR="00C532AF" w:rsidRPr="00CD0889" w:rsidRDefault="00C532AF" w:rsidP="00C532AF">
      <w:pPr>
        <w:pStyle w:val="a7"/>
        <w:numPr>
          <w:ilvl w:val="0"/>
          <w:numId w:val="13"/>
        </w:numPr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D088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Модуль «Классное руководство»</w:t>
      </w:r>
    </w:p>
    <w:p w:rsidR="00C532AF" w:rsidRDefault="00C532AF" w:rsidP="00C532A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МБОУ «СОШ №14» на сентябрь 2021 года 48 комплектов классов. Классное руководство осуществляют 40 учителей, 8 учителей имеют классное руководство в 2х классах. </w:t>
      </w:r>
      <w:r w:rsidRPr="00272731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Осуществляя работу с классом, классный руководитель организует работу с </w:t>
      </w:r>
      <w:r>
        <w:rPr>
          <w:rFonts w:ascii="Times New Roman" w:hAnsi="Times New Roman" w:cs="Times New Roman"/>
          <w:sz w:val="24"/>
          <w:szCs w:val="24"/>
          <w:lang w:val="ru-RU"/>
        </w:rPr>
        <w:t>коллективом класса,</w:t>
      </w:r>
      <w:r w:rsidRPr="00272731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индивидуальную работу с учащимися вверенного ему класса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72731">
        <w:rPr>
          <w:rFonts w:ascii="Times New Roman" w:hAnsi="Times New Roman" w:cs="Times New Roman"/>
          <w:sz w:val="24"/>
          <w:szCs w:val="24"/>
          <w:lang w:val="ru-RU"/>
        </w:rPr>
        <w:t xml:space="preserve"> работу с учителям</w:t>
      </w:r>
      <w:r>
        <w:rPr>
          <w:rFonts w:ascii="Times New Roman" w:hAnsi="Times New Roman" w:cs="Times New Roman"/>
          <w:sz w:val="24"/>
          <w:szCs w:val="24"/>
          <w:lang w:val="ru-RU"/>
        </w:rPr>
        <w:t>и, преподающими в данном классе,</w:t>
      </w:r>
      <w:r w:rsidRPr="00272731">
        <w:rPr>
          <w:rFonts w:ascii="Times New Roman" w:hAnsi="Times New Roman" w:cs="Times New Roman"/>
          <w:sz w:val="24"/>
          <w:szCs w:val="24"/>
          <w:lang w:val="ru-RU"/>
        </w:rPr>
        <w:t xml:space="preserve"> работу с родителями учащихся или их законными предст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авителями. </w:t>
      </w:r>
    </w:p>
    <w:p w:rsidR="00C532AF" w:rsidRDefault="00C532AF" w:rsidP="00C532A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2021 году классными руководителями проводилась внеурочная деятельность в традиционных форматах (классные часы, беседы, праздники) и в современных цифровых форматах (онлайн уроки, открытые уроки Цифры,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уроки ПРОФОРИЕНТИР).</w:t>
      </w:r>
    </w:p>
    <w:p w:rsidR="00C532AF" w:rsidRPr="00272731" w:rsidRDefault="00C532AF" w:rsidP="00C532A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период капитального ремонта школы, в настоящее время, основная доля мероприятий пришлась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внутриклассные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дела.  </w:t>
      </w:r>
    </w:p>
    <w:p w:rsidR="00C532AF" w:rsidRPr="00CD0889" w:rsidRDefault="00C532AF" w:rsidP="00C532AF">
      <w:pPr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2AF" w:rsidRPr="00822126" w:rsidRDefault="00C532AF" w:rsidP="00C532AF">
      <w:pPr>
        <w:pStyle w:val="a7"/>
        <w:numPr>
          <w:ilvl w:val="0"/>
          <w:numId w:val="13"/>
        </w:numPr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221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Модуль «Школьный урок»</w:t>
      </w:r>
    </w:p>
    <w:p w:rsidR="00C532AF" w:rsidRPr="00822126" w:rsidRDefault="00C532AF" w:rsidP="00C532AF">
      <w:pPr>
        <w:shd w:val="clear" w:color="auto" w:fill="FFFFFF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126">
        <w:rPr>
          <w:rFonts w:ascii="Times New Roman" w:hAnsi="Times New Roman" w:cs="Times New Roman"/>
          <w:sz w:val="24"/>
          <w:szCs w:val="24"/>
          <w:lang w:val="ru-RU"/>
        </w:rPr>
        <w:t xml:space="preserve">В МБОУ «СОШ №14» сложились традиции проведения учащимися единых пятиминуток на уроках, посвященных значимым календарным датам: День борьбы с терроризмом (3 сентября), День Конституции (11 декабря), День Победы (8 мая). </w:t>
      </w:r>
    </w:p>
    <w:p w:rsidR="00C532AF" w:rsidRPr="00822126" w:rsidRDefault="00C532AF" w:rsidP="00C532AF">
      <w:pPr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126">
        <w:rPr>
          <w:rFonts w:ascii="Times New Roman" w:hAnsi="Times New Roman" w:cs="Times New Roman"/>
          <w:sz w:val="24"/>
          <w:szCs w:val="24"/>
          <w:lang w:val="ru-RU"/>
        </w:rPr>
        <w:t>Через модуль «Школьный урок» в МБОУ «СОШ №14» реализуются рекомендованные Министерством Просвещения различные проекты, уроки, такие как: Час кода, Урок цифры, Урок парламентаризма и т.п.</w:t>
      </w:r>
    </w:p>
    <w:p w:rsidR="00C532AF" w:rsidRDefault="00C532AF" w:rsidP="00C532AF">
      <w:pPr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126">
        <w:rPr>
          <w:rFonts w:ascii="Times New Roman" w:hAnsi="Times New Roman" w:cs="Times New Roman"/>
          <w:sz w:val="24"/>
          <w:szCs w:val="24"/>
          <w:lang w:val="ru-RU"/>
        </w:rPr>
        <w:t>Воспитательный аспект также реализуется через предметные недели под руководством школьных профессиональных методических сообществ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МБОУ «СОШ №14» (конкурсы чтецов, фестиваль наук, предметные выставки и т.д.)</w:t>
      </w:r>
      <w:r w:rsidRPr="008221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32AF" w:rsidRDefault="00C532AF" w:rsidP="00C532AF">
      <w:pPr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32AF" w:rsidRPr="0001033F" w:rsidRDefault="00C532AF" w:rsidP="00C532AF">
      <w:pPr>
        <w:pStyle w:val="a7"/>
        <w:numPr>
          <w:ilvl w:val="0"/>
          <w:numId w:val="13"/>
        </w:numPr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103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Модуль «Курсы внеурочной деятельности»</w:t>
      </w:r>
    </w:p>
    <w:p w:rsidR="00C532AF" w:rsidRDefault="00C532AF" w:rsidP="00C532AF">
      <w:pPr>
        <w:spacing w:before="0" w:beforeAutospacing="0" w:after="0" w:afterAutospacing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внеурочной деятельности МБОУ «СОШ № 14» определяет состав и структуру направлений, формы организации, объем внеурочной деятельности для учащихся на ступени начального, основного общего и среднего образования с учетом интересов учащихся и возможностей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532AF" w:rsidRDefault="00C532AF" w:rsidP="00C532AF">
      <w:pPr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2021 году были организованы следующие курсы внеурочной деятельности: </w:t>
      </w:r>
      <w:r w:rsidRPr="0001033F">
        <w:rPr>
          <w:rFonts w:ascii="Times New Roman" w:hAnsi="Times New Roman" w:cs="Times New Roman"/>
          <w:sz w:val="24"/>
          <w:lang w:val="ru-RU"/>
        </w:rPr>
        <w:t>«Юниор»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 w:rsidRPr="0001033F">
        <w:rPr>
          <w:rFonts w:ascii="Times New Roman" w:hAnsi="Times New Roman" w:cs="Times New Roman"/>
          <w:sz w:val="24"/>
          <w:lang w:val="ru-RU"/>
        </w:rPr>
        <w:t>«Я – гражданин России»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 w:rsidRPr="0001033F">
        <w:rPr>
          <w:rFonts w:ascii="Times New Roman" w:hAnsi="Times New Roman" w:cs="Times New Roman"/>
          <w:sz w:val="24"/>
          <w:lang w:val="ru-RU"/>
        </w:rPr>
        <w:t>«Азбука этики. Уроки нравственности»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 w:rsidRPr="0001033F">
        <w:rPr>
          <w:rFonts w:ascii="Times New Roman" w:hAnsi="Times New Roman" w:cs="Times New Roman"/>
          <w:sz w:val="24"/>
          <w:lang w:val="ru-RU"/>
        </w:rPr>
        <w:t>«Мужество»</w:t>
      </w:r>
      <w:r>
        <w:rPr>
          <w:rFonts w:ascii="Times New Roman" w:hAnsi="Times New Roman" w:cs="Times New Roman"/>
          <w:sz w:val="24"/>
          <w:lang w:val="ru-RU"/>
        </w:rPr>
        <w:t>, «</w:t>
      </w:r>
      <w:r w:rsidRPr="0001033F">
        <w:rPr>
          <w:rFonts w:ascii="Times New Roman" w:hAnsi="Times New Roman" w:cs="Times New Roman"/>
          <w:sz w:val="24"/>
          <w:lang w:val="ru-RU"/>
        </w:rPr>
        <w:t>Логика</w:t>
      </w:r>
      <w:r>
        <w:rPr>
          <w:rFonts w:ascii="Times New Roman" w:hAnsi="Times New Roman" w:cs="Times New Roman"/>
          <w:sz w:val="24"/>
          <w:lang w:val="ru-RU"/>
        </w:rPr>
        <w:t xml:space="preserve">», </w:t>
      </w:r>
      <w:r w:rsidRPr="0001033F">
        <w:rPr>
          <w:rFonts w:ascii="Times New Roman" w:hAnsi="Times New Roman" w:cs="Times New Roman"/>
          <w:sz w:val="24"/>
          <w:lang w:val="ru-RU"/>
        </w:rPr>
        <w:t>«Экологический университет»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 w:rsidRPr="0001033F">
        <w:rPr>
          <w:rFonts w:ascii="Times New Roman" w:hAnsi="Times New Roman" w:cs="Times New Roman"/>
          <w:sz w:val="24"/>
          <w:lang w:val="ru-RU"/>
        </w:rPr>
        <w:t>«Финансовая грамот</w:t>
      </w:r>
      <w:r>
        <w:rPr>
          <w:rFonts w:ascii="Times New Roman" w:hAnsi="Times New Roman" w:cs="Times New Roman"/>
          <w:sz w:val="24"/>
          <w:lang w:val="ru-RU"/>
        </w:rPr>
        <w:t>ность</w:t>
      </w:r>
      <w:r w:rsidRPr="0001033F">
        <w:rPr>
          <w:rFonts w:ascii="Times New Roman" w:hAnsi="Times New Roman" w:cs="Times New Roman"/>
          <w:sz w:val="24"/>
          <w:lang w:val="ru-RU"/>
        </w:rPr>
        <w:t>»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 w:rsidRPr="0001033F">
        <w:rPr>
          <w:rFonts w:ascii="Times New Roman" w:hAnsi="Times New Roman" w:cs="Times New Roman"/>
          <w:sz w:val="24"/>
          <w:lang w:val="ru-RU"/>
        </w:rPr>
        <w:t>ДЮП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 w:rsidRPr="0001033F">
        <w:rPr>
          <w:rFonts w:ascii="Times New Roman" w:hAnsi="Times New Roman" w:cs="Times New Roman"/>
          <w:sz w:val="24"/>
          <w:lang w:val="ru-RU"/>
        </w:rPr>
        <w:t>ЮИД</w:t>
      </w:r>
      <w:r>
        <w:rPr>
          <w:rFonts w:ascii="Times New Roman" w:hAnsi="Times New Roman" w:cs="Times New Roman"/>
          <w:sz w:val="24"/>
          <w:lang w:val="ru-RU"/>
        </w:rPr>
        <w:t>, «</w:t>
      </w:r>
      <w:r w:rsidRPr="0001033F">
        <w:rPr>
          <w:rFonts w:ascii="Times New Roman" w:hAnsi="Times New Roman" w:cs="Times New Roman"/>
          <w:sz w:val="24"/>
          <w:lang w:val="ru-RU"/>
        </w:rPr>
        <w:t>Твоя профессиональная карьера</w:t>
      </w:r>
      <w:r>
        <w:rPr>
          <w:rFonts w:ascii="Times New Roman" w:hAnsi="Times New Roman" w:cs="Times New Roman"/>
          <w:sz w:val="24"/>
          <w:lang w:val="ru-RU"/>
        </w:rPr>
        <w:t>», «</w:t>
      </w:r>
      <w:r w:rsidRPr="0001033F">
        <w:rPr>
          <w:rFonts w:ascii="Times New Roman" w:hAnsi="Times New Roman" w:cs="Times New Roman"/>
          <w:sz w:val="24"/>
          <w:lang w:val="ru-RU"/>
        </w:rPr>
        <w:t>Первая медицинская помощь</w:t>
      </w:r>
      <w:r>
        <w:rPr>
          <w:rFonts w:ascii="Times New Roman" w:hAnsi="Times New Roman" w:cs="Times New Roman"/>
          <w:sz w:val="24"/>
          <w:lang w:val="ru-RU"/>
        </w:rPr>
        <w:t>», «</w:t>
      </w:r>
      <w:r w:rsidRPr="0001033F">
        <w:rPr>
          <w:rFonts w:ascii="Times New Roman" w:hAnsi="Times New Roman" w:cs="Times New Roman"/>
          <w:sz w:val="24"/>
          <w:lang w:val="ru-RU"/>
        </w:rPr>
        <w:t>Выбор</w:t>
      </w:r>
      <w:r>
        <w:rPr>
          <w:rFonts w:ascii="Times New Roman" w:hAnsi="Times New Roman" w:cs="Times New Roman"/>
          <w:sz w:val="24"/>
          <w:lang w:val="ru-RU"/>
        </w:rPr>
        <w:t>», «</w:t>
      </w:r>
      <w:r w:rsidRPr="0001033F">
        <w:rPr>
          <w:rFonts w:ascii="Times New Roman" w:hAnsi="Times New Roman" w:cs="Times New Roman"/>
          <w:sz w:val="24"/>
          <w:lang w:val="ru-RU"/>
        </w:rPr>
        <w:t>Проектная деятельность</w:t>
      </w:r>
      <w:r>
        <w:rPr>
          <w:rFonts w:ascii="Times New Roman" w:hAnsi="Times New Roman" w:cs="Times New Roman"/>
          <w:sz w:val="24"/>
          <w:lang w:val="ru-RU"/>
        </w:rPr>
        <w:t>».</w:t>
      </w:r>
    </w:p>
    <w:p w:rsidR="00C532AF" w:rsidRDefault="00C532AF" w:rsidP="00C532AF">
      <w:pPr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Посещая курсы внеурочной деятельности, учащиеся реализуют свои интересы, получают развитие своих интеллектуальных и творческих способностей. Они принимают участие в мастер-классах, конкурсах, соревнованиях разного уровня. </w:t>
      </w:r>
    </w:p>
    <w:p w:rsidR="00C532AF" w:rsidRPr="0001033F" w:rsidRDefault="00C532AF" w:rsidP="00C532AF">
      <w:pPr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 итогам мониторинга в школьных курсах внеурочной деятельности занято 61% учащихся МБОУ «СОШ №14». Большее количество детей охвачено в начальных классах.</w:t>
      </w:r>
    </w:p>
    <w:p w:rsidR="00C532AF" w:rsidRDefault="00C532AF" w:rsidP="00C532AF">
      <w:pPr>
        <w:pStyle w:val="a7"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2AF" w:rsidRPr="00D84039" w:rsidRDefault="00C532AF" w:rsidP="00C532AF">
      <w:pPr>
        <w:pStyle w:val="a7"/>
        <w:numPr>
          <w:ilvl w:val="0"/>
          <w:numId w:val="13"/>
        </w:numPr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403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Модуль «Работа с родителями»</w:t>
      </w:r>
    </w:p>
    <w:p w:rsidR="00C532AF" w:rsidRDefault="00C532AF" w:rsidP="00C532A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840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Работа с родителями (законными представителями) учащихся МБОУ «СОШ № 14» осуществляется для более эффективного достижения цели воспитания, которое обеспечивается согласованием позиций семьи и школы и осуществляется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групповой и индивидуальной </w:t>
      </w:r>
      <w:r w:rsidRPr="00D840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C532AF" w:rsidRPr="00D84039" w:rsidRDefault="00C532AF" w:rsidP="00C532A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84039">
        <w:rPr>
          <w:rFonts w:ascii="Times New Roman" w:hAnsi="Times New Roman" w:cs="Times New Roman"/>
          <w:sz w:val="24"/>
          <w:szCs w:val="24"/>
          <w:lang w:val="ru-RU"/>
        </w:rPr>
        <w:t>Общешкольный родительский комитет участвует в управлении образовательной организацией и решении вопросов воспитания и социализации их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532AF" w:rsidRDefault="00C532AF" w:rsidP="00C532A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840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Ежегодно учебный год начинается с Выборной конференции. В школе действует общешкольных родительский комитет, комитеты классов, по 1 представителю от каждого уровня образования МБОУ «СОШ №14» входит в Муниципальный Совет отцов. </w:t>
      </w:r>
    </w:p>
    <w:p w:rsidR="00C532AF" w:rsidRPr="00D84039" w:rsidRDefault="00C532AF" w:rsidP="00C532A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532AF" w:rsidRDefault="00C532AF" w:rsidP="00C532AF">
      <w:pPr>
        <w:pStyle w:val="a7"/>
        <w:numPr>
          <w:ilvl w:val="0"/>
          <w:numId w:val="13"/>
        </w:numPr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403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Модуль «Самоуправление»</w:t>
      </w:r>
    </w:p>
    <w:p w:rsidR="00C532AF" w:rsidRDefault="00C532AF" w:rsidP="00C532AF">
      <w:pPr>
        <w:spacing w:before="0" w:beforeAutospacing="0" w:after="0" w:afterAutospacing="0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719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детского самоуправления в МБОУ «СОШ №14»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</w:t>
      </w:r>
      <w:r w:rsidRPr="006867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широкие возможности для самовыражения и самореализации. Это то, что готовит их к взрослой жизни. </w:t>
      </w:r>
    </w:p>
    <w:p w:rsidR="00C532AF" w:rsidRDefault="00C532AF" w:rsidP="00C532AF">
      <w:pPr>
        <w:spacing w:before="0" w:beforeAutospacing="0" w:after="0" w:afterAutospacing="0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719">
        <w:rPr>
          <w:rFonts w:ascii="Times New Roman" w:hAnsi="Times New Roman" w:cs="Times New Roman"/>
          <w:sz w:val="24"/>
          <w:szCs w:val="24"/>
          <w:lang w:val="ru-RU"/>
        </w:rPr>
        <w:t>Данный модуль отдельно не выделяется для учащимся младших классов, т.к. им еще не удается самостоятельно организовать свою деятельность.</w:t>
      </w:r>
    </w:p>
    <w:p w:rsidR="00C532AF" w:rsidRDefault="00C532AF" w:rsidP="00C532AF">
      <w:pPr>
        <w:spacing w:before="0" w:beforeAutospacing="0" w:after="0" w:afterAutospacing="0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719">
        <w:rPr>
          <w:rFonts w:ascii="Times New Roman" w:hAnsi="Times New Roman" w:cs="Times New Roman"/>
          <w:sz w:val="24"/>
          <w:szCs w:val="24"/>
          <w:lang w:val="ru-RU"/>
        </w:rPr>
        <w:t xml:space="preserve">В 1-4 классах МБОУ «СОШ №14» обучение самоуправлению начинается в 1 классе через организацию сменных творческих групп, а уже в 4 классе - с введения индивидуальных поручений, которые каждую четверть имеют возможность получить разные учащиеся. </w:t>
      </w:r>
    </w:p>
    <w:p w:rsidR="00C532AF" w:rsidRPr="00686719" w:rsidRDefault="00C532AF" w:rsidP="00C532AF">
      <w:pPr>
        <w:spacing w:before="0" w:beforeAutospacing="0" w:after="0" w:afterAutospacing="0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719">
        <w:rPr>
          <w:rFonts w:ascii="Times New Roman" w:hAnsi="Times New Roman" w:cs="Times New Roman"/>
          <w:sz w:val="24"/>
          <w:szCs w:val="24"/>
          <w:lang w:val="ru-RU"/>
        </w:rPr>
        <w:t>Детское самоуправление в 5-9 и 10-11 классах осуществляется главным образом через Школьный ученический совет «Энергия будущего» (далее ШУС), в который входят представители от каждого класса и школьного объединения, организации. Делегат от ШУС входит в состав школьного детского-взрослого самоуправления, в Комиссию по урегулированию споров между участниками образовательных отношений (в случае достижения 18 лет).</w:t>
      </w:r>
    </w:p>
    <w:p w:rsidR="00C532AF" w:rsidRPr="00686719" w:rsidRDefault="00C532AF" w:rsidP="00C532AF">
      <w:pPr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C532AF" w:rsidRPr="00686719" w:rsidRDefault="00C532AF" w:rsidP="00C532AF">
      <w:pPr>
        <w:pStyle w:val="a7"/>
        <w:numPr>
          <w:ilvl w:val="0"/>
          <w:numId w:val="13"/>
        </w:numPr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7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Модуль «Профориентация»</w:t>
      </w:r>
    </w:p>
    <w:p w:rsidR="00C532AF" w:rsidRPr="00686719" w:rsidRDefault="00C532AF" w:rsidP="00C532AF">
      <w:pPr>
        <w:shd w:val="clear" w:color="auto" w:fill="FFFFFF"/>
        <w:spacing w:before="0" w:beforeAutospacing="0" w:after="0" w:afterAutospacing="0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7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Совместная деятельность педагогов и школьников в МБОУ «СОШ № 14»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 и организацию профессиональных проб.</w:t>
      </w:r>
    </w:p>
    <w:p w:rsidR="00C532AF" w:rsidRPr="00686719" w:rsidRDefault="00C532AF" w:rsidP="00C532AF">
      <w:pPr>
        <w:shd w:val="clear" w:color="auto" w:fill="FFFFFF"/>
        <w:spacing w:before="0" w:beforeAutospacing="0" w:after="0" w:afterAutospacing="0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7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1-4 классах </w:t>
      </w:r>
      <w:proofErr w:type="spellStart"/>
      <w:r w:rsidRPr="006867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профориентационная</w:t>
      </w:r>
      <w:proofErr w:type="spellEnd"/>
      <w:r w:rsidRPr="006867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работа не выделяется в отдельный модуль, а осуществляется через классное руководст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Pr="006867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о, школьный урок, содержание курсов внеурочной деятельности. В МБОУ «СОШ №14» предусмотрена реализация с 1 по 4 класс мероприятий регионального проекта «Сто дорог – одна моя» через участие младших школьников в конкурсах, проектах, мероприятиях разных уровней.</w:t>
      </w:r>
    </w:p>
    <w:p w:rsidR="00C532AF" w:rsidRPr="00686719" w:rsidRDefault="00C532AF" w:rsidP="00C532AF">
      <w:pPr>
        <w:shd w:val="clear" w:color="auto" w:fill="FFFFFF"/>
        <w:spacing w:before="0" w:beforeAutospacing="0" w:after="0" w:afterAutospacing="0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7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рамках </w:t>
      </w:r>
      <w:proofErr w:type="spellStart"/>
      <w:r w:rsidRPr="006867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профориентационной</w:t>
      </w:r>
      <w:proofErr w:type="spellEnd"/>
      <w:r w:rsidRPr="006867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работы реализуется программа «Наставничество», заключены шефские соглашения с организациями СПО, силовыми ведомствами, УДО.</w:t>
      </w:r>
    </w:p>
    <w:p w:rsidR="00C532AF" w:rsidRDefault="00C532AF" w:rsidP="00C532AF">
      <w:pPr>
        <w:pStyle w:val="justifyleft"/>
        <w:spacing w:before="0" w:beforeAutospacing="0" w:after="0" w:afterAutospacing="0"/>
        <w:ind w:firstLine="357"/>
        <w:jc w:val="both"/>
        <w:outlineLvl w:val="2"/>
        <w:rPr>
          <w:color w:val="000000"/>
        </w:rPr>
      </w:pPr>
      <w:r>
        <w:rPr>
          <w:color w:val="000000"/>
        </w:rPr>
        <w:t>107 учащихся</w:t>
      </w:r>
      <w:r w:rsidRPr="000069EE">
        <w:rPr>
          <w:color w:val="000000"/>
        </w:rPr>
        <w:t xml:space="preserve"> проходят </w:t>
      </w:r>
      <w:proofErr w:type="spellStart"/>
      <w:r w:rsidRPr="000069EE">
        <w:rPr>
          <w:color w:val="000000"/>
        </w:rPr>
        <w:t>профориентационное</w:t>
      </w:r>
      <w:proofErr w:type="spellEnd"/>
      <w:r w:rsidRPr="000069EE">
        <w:rPr>
          <w:color w:val="000000"/>
        </w:rPr>
        <w:t xml:space="preserve"> тестирование на платформе «Билет в будущее</w:t>
      </w:r>
      <w:r>
        <w:rPr>
          <w:color w:val="000000"/>
        </w:rPr>
        <w:t>».У</w:t>
      </w:r>
      <w:r w:rsidRPr="000069EE">
        <w:rPr>
          <w:color w:val="000000"/>
        </w:rPr>
        <w:t xml:space="preserve">частие </w:t>
      </w:r>
      <w:r>
        <w:rPr>
          <w:color w:val="000000"/>
        </w:rPr>
        <w:t xml:space="preserve">учащихся 9-11 классов </w:t>
      </w:r>
      <w:r w:rsidRPr="000069EE">
        <w:rPr>
          <w:color w:val="000000"/>
        </w:rPr>
        <w:t>в мероприятиях «</w:t>
      </w:r>
      <w:proofErr w:type="spellStart"/>
      <w:r w:rsidRPr="000069EE">
        <w:rPr>
          <w:color w:val="000000"/>
        </w:rPr>
        <w:t>WorldSkills</w:t>
      </w:r>
      <w:proofErr w:type="spellEnd"/>
      <w:r w:rsidRPr="000069EE">
        <w:rPr>
          <w:color w:val="000000"/>
        </w:rPr>
        <w:t xml:space="preserve">» позволяет осуществлять </w:t>
      </w:r>
      <w:r>
        <w:rPr>
          <w:color w:val="000000"/>
        </w:rPr>
        <w:t xml:space="preserve">пропагандистскую </w:t>
      </w:r>
      <w:proofErr w:type="spellStart"/>
      <w:r w:rsidRPr="000069EE">
        <w:rPr>
          <w:color w:val="000000"/>
        </w:rPr>
        <w:t>профориентационную</w:t>
      </w:r>
      <w:proofErr w:type="spellEnd"/>
      <w:r w:rsidRPr="000069EE">
        <w:rPr>
          <w:color w:val="000000"/>
        </w:rPr>
        <w:t xml:space="preserve"> деятельность</w:t>
      </w:r>
      <w:r>
        <w:rPr>
          <w:color w:val="000000"/>
        </w:rPr>
        <w:t>.</w:t>
      </w:r>
    </w:p>
    <w:p w:rsidR="00C532AF" w:rsidRPr="00686719" w:rsidRDefault="00C532AF" w:rsidP="00C532AF">
      <w:pPr>
        <w:pStyle w:val="justifyleft"/>
        <w:spacing w:before="0" w:beforeAutospacing="0" w:after="0" w:afterAutospacing="0"/>
        <w:ind w:firstLine="357"/>
        <w:jc w:val="both"/>
        <w:outlineLvl w:val="2"/>
        <w:rPr>
          <w:bCs/>
        </w:rPr>
      </w:pPr>
    </w:p>
    <w:p w:rsidR="00C532AF" w:rsidRPr="00CD0889" w:rsidRDefault="00C532AF" w:rsidP="00C532AF">
      <w:pPr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D088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Вариантные модули</w:t>
      </w:r>
    </w:p>
    <w:p w:rsidR="00C532AF" w:rsidRPr="0034103E" w:rsidRDefault="00C532AF" w:rsidP="00C532AF">
      <w:pPr>
        <w:pStyle w:val="a7"/>
        <w:numPr>
          <w:ilvl w:val="0"/>
          <w:numId w:val="14"/>
        </w:numPr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10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Модуль «Ключевые общешкольные дела»</w:t>
      </w:r>
    </w:p>
    <w:p w:rsidR="00C532AF" w:rsidRDefault="00C532AF" w:rsidP="00C532AF">
      <w:pPr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103E">
        <w:rPr>
          <w:rFonts w:ascii="Times New Roman" w:hAnsi="Times New Roman" w:cs="Times New Roman"/>
          <w:sz w:val="24"/>
          <w:szCs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C532AF" w:rsidRPr="00883D7E" w:rsidRDefault="00C532AF" w:rsidP="00C532AF">
      <w:pPr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D7E">
        <w:rPr>
          <w:rFonts w:ascii="Times New Roman" w:hAnsi="Times New Roman" w:cs="Times New Roman"/>
          <w:sz w:val="24"/>
          <w:szCs w:val="24"/>
        </w:rPr>
        <w:t>Переченьтрадиционныхдел</w:t>
      </w:r>
      <w:proofErr w:type="spellEnd"/>
      <w:r w:rsidRPr="00883D7E">
        <w:rPr>
          <w:rFonts w:ascii="Times New Roman" w:hAnsi="Times New Roman" w:cs="Times New Roman"/>
          <w:sz w:val="24"/>
          <w:szCs w:val="24"/>
        </w:rPr>
        <w:t>:</w:t>
      </w:r>
    </w:p>
    <w:p w:rsidR="00C532AF" w:rsidRPr="0034103E" w:rsidRDefault="00C532AF" w:rsidP="00C532AF">
      <w:pPr>
        <w:pStyle w:val="a7"/>
        <w:numPr>
          <w:ilvl w:val="0"/>
          <w:numId w:val="15"/>
        </w:numPr>
        <w:tabs>
          <w:tab w:val="left" w:pos="675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103E">
        <w:rPr>
          <w:rFonts w:ascii="Times New Roman" w:hAnsi="Times New Roman" w:cs="Times New Roman"/>
          <w:sz w:val="24"/>
          <w:szCs w:val="24"/>
          <w:lang w:val="ru-RU" w:bidi="ru-RU"/>
        </w:rPr>
        <w:t xml:space="preserve">Торжественная линейка «Первого звонка» для </w:t>
      </w:r>
      <w:r w:rsidRPr="0034103E">
        <w:rPr>
          <w:rFonts w:ascii="Times New Roman" w:eastAsia="Calibri" w:hAnsi="Times New Roman" w:cs="Times New Roman"/>
          <w:sz w:val="24"/>
          <w:szCs w:val="24"/>
          <w:lang w:val="ru-RU"/>
        </w:rPr>
        <w:t>учащихся</w:t>
      </w:r>
      <w:r w:rsidRPr="0034103E">
        <w:rPr>
          <w:rFonts w:ascii="Times New Roman" w:hAnsi="Times New Roman" w:cs="Times New Roman"/>
          <w:sz w:val="24"/>
          <w:szCs w:val="24"/>
          <w:lang w:val="ru-RU" w:bidi="ru-RU"/>
        </w:rPr>
        <w:t xml:space="preserve"> 1-11 классов.</w:t>
      </w:r>
    </w:p>
    <w:p w:rsidR="00C532AF" w:rsidRPr="0034103E" w:rsidRDefault="00C532AF" w:rsidP="00C532AF">
      <w:pPr>
        <w:pStyle w:val="a7"/>
        <w:numPr>
          <w:ilvl w:val="0"/>
          <w:numId w:val="15"/>
        </w:numPr>
        <w:tabs>
          <w:tab w:val="center" w:pos="675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4103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Ритуальные мероприятия «Посвящение» для кадетов классов полиции, для участников Первичной организации РДШ, </w:t>
      </w:r>
      <w:proofErr w:type="spellStart"/>
      <w:r w:rsidRPr="0034103E">
        <w:rPr>
          <w:rFonts w:ascii="Times New Roman" w:eastAsia="Calibri" w:hAnsi="Times New Roman" w:cs="Times New Roman"/>
          <w:sz w:val="24"/>
          <w:szCs w:val="24"/>
          <w:lang w:val="ru-RU"/>
        </w:rPr>
        <w:t>экооотряда</w:t>
      </w:r>
      <w:proofErr w:type="spellEnd"/>
      <w:r w:rsidRPr="0034103E">
        <w:rPr>
          <w:rFonts w:ascii="Times New Roman" w:eastAsia="Calibri" w:hAnsi="Times New Roman" w:cs="Times New Roman"/>
          <w:sz w:val="24"/>
          <w:szCs w:val="24"/>
          <w:lang w:val="ru-RU"/>
        </w:rPr>
        <w:t>, волонтеров.</w:t>
      </w:r>
    </w:p>
    <w:p w:rsidR="00C532AF" w:rsidRPr="0034103E" w:rsidRDefault="00C532AF" w:rsidP="00C532AF">
      <w:pPr>
        <w:pStyle w:val="a7"/>
        <w:numPr>
          <w:ilvl w:val="0"/>
          <w:numId w:val="15"/>
        </w:numPr>
        <w:tabs>
          <w:tab w:val="left" w:pos="675"/>
        </w:tabs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4103E">
        <w:rPr>
          <w:rFonts w:ascii="Times New Roman" w:eastAsia="Calibri" w:hAnsi="Times New Roman" w:cs="Times New Roman"/>
          <w:sz w:val="24"/>
          <w:szCs w:val="24"/>
          <w:lang w:val="ru-RU"/>
        </w:rPr>
        <w:t>Праздник «Золотая осень» для учащихся 2-4, 5-8 классов.</w:t>
      </w:r>
    </w:p>
    <w:p w:rsidR="00C532AF" w:rsidRPr="0034103E" w:rsidRDefault="00C532AF" w:rsidP="00C532AF">
      <w:pPr>
        <w:pStyle w:val="a7"/>
        <w:numPr>
          <w:ilvl w:val="0"/>
          <w:numId w:val="15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103E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Международный День толерантности </w:t>
      </w:r>
      <w:r w:rsidRPr="0034103E">
        <w:rPr>
          <w:rFonts w:ascii="Times New Roman" w:hAnsi="Times New Roman" w:cs="Times New Roman"/>
          <w:sz w:val="24"/>
          <w:szCs w:val="24"/>
          <w:lang w:val="ru-RU" w:bidi="ru-RU"/>
        </w:rPr>
        <w:t xml:space="preserve">для </w:t>
      </w:r>
      <w:r w:rsidRPr="0034103E">
        <w:rPr>
          <w:rFonts w:ascii="Times New Roman" w:eastAsia="Calibri" w:hAnsi="Times New Roman" w:cs="Times New Roman"/>
          <w:sz w:val="24"/>
          <w:szCs w:val="24"/>
          <w:lang w:val="ru-RU"/>
        </w:rPr>
        <w:t>учащихся</w:t>
      </w:r>
      <w:r w:rsidRPr="0034103E">
        <w:rPr>
          <w:rFonts w:ascii="Times New Roman" w:hAnsi="Times New Roman" w:cs="Times New Roman"/>
          <w:sz w:val="24"/>
          <w:szCs w:val="24"/>
          <w:lang w:val="ru-RU" w:bidi="ru-RU"/>
        </w:rPr>
        <w:t xml:space="preserve"> 1-11 классов</w:t>
      </w:r>
    </w:p>
    <w:p w:rsidR="00C532AF" w:rsidRPr="0034103E" w:rsidRDefault="00C532AF" w:rsidP="00C532AF">
      <w:pPr>
        <w:pStyle w:val="a7"/>
        <w:numPr>
          <w:ilvl w:val="0"/>
          <w:numId w:val="15"/>
        </w:numPr>
        <w:tabs>
          <w:tab w:val="left" w:pos="675"/>
        </w:tabs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103E">
        <w:rPr>
          <w:rFonts w:ascii="Times New Roman" w:hAnsi="Times New Roman" w:cs="Times New Roman"/>
          <w:sz w:val="24"/>
          <w:szCs w:val="24"/>
          <w:lang w:val="ru-RU" w:bidi="ru-RU"/>
        </w:rPr>
        <w:t>Акция: «К нам стучится Дед Мороз</w:t>
      </w:r>
      <w:r w:rsidRPr="0034103E">
        <w:rPr>
          <w:rFonts w:ascii="Times New Roman" w:hAnsi="Times New Roman" w:cs="Times New Roman"/>
          <w:color w:val="000000"/>
          <w:sz w:val="24"/>
          <w:szCs w:val="24"/>
          <w:lang w:val="ru-RU"/>
        </w:rPr>
        <w:t>: «Здравствуй, новый 2022 год!»</w:t>
      </w:r>
      <w:r w:rsidRPr="0034103E">
        <w:rPr>
          <w:rFonts w:ascii="Times New Roman" w:hAnsi="Times New Roman" w:cs="Times New Roman"/>
          <w:sz w:val="24"/>
          <w:szCs w:val="24"/>
          <w:lang w:val="ru-RU" w:bidi="ru-RU"/>
        </w:rPr>
        <w:t xml:space="preserve"> для </w:t>
      </w:r>
      <w:r w:rsidRPr="0034103E">
        <w:rPr>
          <w:rFonts w:ascii="Times New Roman" w:eastAsia="Calibri" w:hAnsi="Times New Roman" w:cs="Times New Roman"/>
          <w:sz w:val="24"/>
          <w:szCs w:val="24"/>
          <w:lang w:val="ru-RU"/>
        </w:rPr>
        <w:t>учащихся</w:t>
      </w:r>
      <w:r w:rsidRPr="0034103E">
        <w:rPr>
          <w:rFonts w:ascii="Times New Roman" w:hAnsi="Times New Roman" w:cs="Times New Roman"/>
          <w:sz w:val="24"/>
          <w:szCs w:val="24"/>
          <w:lang w:val="ru-RU" w:bidi="ru-RU"/>
        </w:rPr>
        <w:t xml:space="preserve"> 1-11 классов.</w:t>
      </w:r>
    </w:p>
    <w:p w:rsidR="00C532AF" w:rsidRPr="0034103E" w:rsidRDefault="00C532AF" w:rsidP="00C532AF">
      <w:pPr>
        <w:pStyle w:val="a7"/>
        <w:numPr>
          <w:ilvl w:val="0"/>
          <w:numId w:val="15"/>
        </w:numPr>
        <w:tabs>
          <w:tab w:val="left" w:pos="675"/>
        </w:tabs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34103E">
        <w:rPr>
          <w:rFonts w:ascii="Times New Roman" w:hAnsi="Times New Roman" w:cs="Times New Roman"/>
          <w:sz w:val="24"/>
          <w:szCs w:val="24"/>
          <w:lang w:val="ru-RU" w:bidi="ru-RU"/>
        </w:rPr>
        <w:t xml:space="preserve">Торжественное мероприятие, посвященное ключевой теме года для </w:t>
      </w:r>
      <w:r w:rsidRPr="0034103E">
        <w:rPr>
          <w:rFonts w:ascii="Times New Roman" w:eastAsia="Calibri" w:hAnsi="Times New Roman" w:cs="Times New Roman"/>
          <w:sz w:val="24"/>
          <w:szCs w:val="24"/>
          <w:lang w:val="ru-RU"/>
        </w:rPr>
        <w:t>учащихся</w:t>
      </w:r>
      <w:r w:rsidRPr="0034103E">
        <w:rPr>
          <w:rFonts w:ascii="Times New Roman" w:hAnsi="Times New Roman" w:cs="Times New Roman"/>
          <w:sz w:val="24"/>
          <w:szCs w:val="24"/>
          <w:lang w:val="ru-RU" w:bidi="ru-RU"/>
        </w:rPr>
        <w:t xml:space="preserve"> 1-11 классов. </w:t>
      </w:r>
    </w:p>
    <w:p w:rsidR="00C532AF" w:rsidRPr="0034103E" w:rsidRDefault="00C532AF" w:rsidP="00C532AF">
      <w:pPr>
        <w:pStyle w:val="a7"/>
        <w:numPr>
          <w:ilvl w:val="0"/>
          <w:numId w:val="15"/>
        </w:numPr>
        <w:tabs>
          <w:tab w:val="left" w:pos="675"/>
        </w:tabs>
        <w:spacing w:after="115" w:afterAutospacing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10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Месячник спортивной массовой и патриотической работы </w:t>
      </w:r>
      <w:r w:rsidRPr="0034103E">
        <w:rPr>
          <w:rFonts w:ascii="Times New Roman" w:hAnsi="Times New Roman" w:cs="Times New Roman"/>
          <w:sz w:val="24"/>
          <w:szCs w:val="24"/>
          <w:lang w:val="ru-RU" w:bidi="ru-RU"/>
        </w:rPr>
        <w:t xml:space="preserve">для </w:t>
      </w:r>
      <w:r w:rsidRPr="0034103E">
        <w:rPr>
          <w:rFonts w:ascii="Times New Roman" w:eastAsia="Calibri" w:hAnsi="Times New Roman" w:cs="Times New Roman"/>
          <w:sz w:val="24"/>
          <w:szCs w:val="24"/>
          <w:lang w:val="ru-RU"/>
        </w:rPr>
        <w:t>учащихся</w:t>
      </w:r>
      <w:r w:rsidRPr="0034103E">
        <w:rPr>
          <w:rFonts w:ascii="Times New Roman" w:hAnsi="Times New Roman" w:cs="Times New Roman"/>
          <w:sz w:val="24"/>
          <w:szCs w:val="24"/>
          <w:lang w:val="ru-RU" w:bidi="ru-RU"/>
        </w:rPr>
        <w:t xml:space="preserve"> 1-11 классов.</w:t>
      </w:r>
    </w:p>
    <w:p w:rsidR="00C532AF" w:rsidRPr="0034103E" w:rsidRDefault="00C532AF" w:rsidP="00C532AF">
      <w:pPr>
        <w:pStyle w:val="a7"/>
        <w:numPr>
          <w:ilvl w:val="0"/>
          <w:numId w:val="15"/>
        </w:numPr>
        <w:tabs>
          <w:tab w:val="left" w:pos="675"/>
        </w:tabs>
        <w:spacing w:after="115" w:afterAutospacing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10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Фестиваль детского творчества: Неделя музыки, Неделя театра, Неделя танца, Неделя прикладного творчества и изобретений </w:t>
      </w:r>
      <w:r w:rsidRPr="0034103E">
        <w:rPr>
          <w:rFonts w:ascii="Times New Roman" w:hAnsi="Times New Roman" w:cs="Times New Roman"/>
          <w:sz w:val="24"/>
          <w:szCs w:val="24"/>
          <w:lang w:val="ru-RU" w:bidi="ru-RU"/>
        </w:rPr>
        <w:t xml:space="preserve">для </w:t>
      </w:r>
      <w:r w:rsidRPr="0034103E">
        <w:rPr>
          <w:rFonts w:ascii="Times New Roman" w:eastAsia="Calibri" w:hAnsi="Times New Roman" w:cs="Times New Roman"/>
          <w:sz w:val="24"/>
          <w:szCs w:val="24"/>
          <w:lang w:val="ru-RU"/>
        </w:rPr>
        <w:t>учащихся</w:t>
      </w:r>
      <w:r w:rsidRPr="0034103E">
        <w:rPr>
          <w:rFonts w:ascii="Times New Roman" w:hAnsi="Times New Roman" w:cs="Times New Roman"/>
          <w:sz w:val="24"/>
          <w:szCs w:val="24"/>
          <w:lang w:val="ru-RU" w:bidi="ru-RU"/>
        </w:rPr>
        <w:t xml:space="preserve"> 1-11 классов</w:t>
      </w:r>
    </w:p>
    <w:p w:rsidR="00C532AF" w:rsidRPr="0034103E" w:rsidRDefault="00C532AF" w:rsidP="00C532AF">
      <w:pPr>
        <w:pStyle w:val="a7"/>
        <w:numPr>
          <w:ilvl w:val="0"/>
          <w:numId w:val="15"/>
        </w:numPr>
        <w:tabs>
          <w:tab w:val="left" w:pos="675"/>
        </w:tabs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103E">
        <w:rPr>
          <w:rFonts w:ascii="Times New Roman" w:hAnsi="Times New Roman" w:cs="Times New Roman"/>
          <w:sz w:val="24"/>
          <w:szCs w:val="24"/>
          <w:lang w:val="ru-RU" w:bidi="ru-RU"/>
        </w:rPr>
        <w:t xml:space="preserve">День Победы в Великой Отечественной войне для </w:t>
      </w:r>
      <w:r w:rsidRPr="0034103E">
        <w:rPr>
          <w:rFonts w:ascii="Times New Roman" w:eastAsia="Calibri" w:hAnsi="Times New Roman" w:cs="Times New Roman"/>
          <w:sz w:val="24"/>
          <w:szCs w:val="24"/>
          <w:lang w:val="ru-RU"/>
        </w:rPr>
        <w:t>учащихся</w:t>
      </w:r>
      <w:r w:rsidRPr="0034103E">
        <w:rPr>
          <w:rFonts w:ascii="Times New Roman" w:hAnsi="Times New Roman" w:cs="Times New Roman"/>
          <w:sz w:val="24"/>
          <w:szCs w:val="24"/>
          <w:lang w:val="ru-RU" w:bidi="ru-RU"/>
        </w:rPr>
        <w:t xml:space="preserve"> 1-11 классов</w:t>
      </w:r>
    </w:p>
    <w:p w:rsidR="00C532AF" w:rsidRPr="0034103E" w:rsidRDefault="00C532AF" w:rsidP="00C532AF">
      <w:pPr>
        <w:pStyle w:val="a7"/>
        <w:widowControl w:val="0"/>
        <w:numPr>
          <w:ilvl w:val="0"/>
          <w:numId w:val="15"/>
        </w:numPr>
        <w:tabs>
          <w:tab w:val="left" w:pos="675"/>
        </w:tabs>
        <w:autoSpaceDE w:val="0"/>
        <w:autoSpaceDN w:val="0"/>
        <w:spacing w:before="0" w:beforeAutospacing="0" w:after="160" w:afterAutospacing="0" w:line="264" w:lineRule="exact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34103E">
        <w:rPr>
          <w:rFonts w:ascii="Times New Roman" w:hAnsi="Times New Roman" w:cs="Times New Roman"/>
          <w:sz w:val="24"/>
          <w:szCs w:val="24"/>
          <w:lang w:val="ru-RU" w:bidi="ru-RU"/>
        </w:rPr>
        <w:t xml:space="preserve"> Линейка Последнего звонка для </w:t>
      </w:r>
      <w:r w:rsidRPr="0034103E">
        <w:rPr>
          <w:rFonts w:ascii="Times New Roman" w:eastAsia="Calibri" w:hAnsi="Times New Roman" w:cs="Times New Roman"/>
          <w:sz w:val="24"/>
          <w:szCs w:val="24"/>
          <w:lang w:val="ru-RU"/>
        </w:rPr>
        <w:t>учащихся</w:t>
      </w:r>
      <w:r w:rsidRPr="0034103E">
        <w:rPr>
          <w:rFonts w:ascii="Times New Roman" w:hAnsi="Times New Roman" w:cs="Times New Roman"/>
          <w:sz w:val="24"/>
          <w:szCs w:val="24"/>
          <w:lang w:val="ru-RU" w:bidi="ru-RU"/>
        </w:rPr>
        <w:t xml:space="preserve"> 1, 9-11 классов.</w:t>
      </w:r>
    </w:p>
    <w:p w:rsidR="00C532AF" w:rsidRPr="0034103E" w:rsidRDefault="00C532AF" w:rsidP="00C532AF">
      <w:pPr>
        <w:pStyle w:val="a7"/>
        <w:widowControl w:val="0"/>
        <w:numPr>
          <w:ilvl w:val="0"/>
          <w:numId w:val="15"/>
        </w:numPr>
        <w:tabs>
          <w:tab w:val="left" w:pos="675"/>
        </w:tabs>
        <w:autoSpaceDE w:val="0"/>
        <w:autoSpaceDN w:val="0"/>
        <w:spacing w:before="0" w:beforeAutospacing="0" w:after="160" w:afterAutospacing="0" w:line="264" w:lineRule="exact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34103E">
        <w:rPr>
          <w:rFonts w:ascii="Times New Roman" w:hAnsi="Times New Roman" w:cs="Times New Roman"/>
          <w:sz w:val="24"/>
          <w:szCs w:val="24"/>
          <w:lang w:val="ru-RU" w:bidi="ru-RU"/>
        </w:rPr>
        <w:t xml:space="preserve"> Итоговые линейки награждения для 1-3, 5-8, 10 классов.</w:t>
      </w:r>
    </w:p>
    <w:p w:rsidR="00C532AF" w:rsidRPr="0034103E" w:rsidRDefault="00C532AF" w:rsidP="00C532AF">
      <w:pPr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2AF" w:rsidRPr="0034103E" w:rsidRDefault="00C532AF" w:rsidP="00C532AF">
      <w:pPr>
        <w:pStyle w:val="a7"/>
        <w:numPr>
          <w:ilvl w:val="0"/>
          <w:numId w:val="14"/>
        </w:numPr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10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Модуль «Школьные и социальные медиа»</w:t>
      </w:r>
    </w:p>
    <w:p w:rsidR="00C532AF" w:rsidRDefault="00C532AF" w:rsidP="00C532A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103E">
        <w:rPr>
          <w:rFonts w:ascii="Times New Roman" w:hAnsi="Times New Roman" w:cs="Times New Roman"/>
          <w:sz w:val="24"/>
          <w:szCs w:val="24"/>
          <w:lang w:val="ru-RU"/>
        </w:rPr>
        <w:t>Воспитательный потенциал школьных медиа реализуется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r w:rsidRPr="003410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ые</w:t>
      </w:r>
      <w:r w:rsidRPr="003410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интернет-групп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ы </w:t>
      </w:r>
      <w:r w:rsidRPr="003410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целью освещения деятельности образовательной организации в информационном пространстве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(которые ведут учащиеся 9-11 классов)</w:t>
      </w:r>
      <w:r w:rsidRPr="003410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привлечения внимания общественности к школе, информационного продвижения ценностей школы и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виртуальной диалоговой площадки</w:t>
      </w:r>
      <w:r w:rsidRPr="003410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  <w:r w:rsidRPr="00FE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4103E">
        <w:rPr>
          <w:rFonts w:ascii="Times New Roman" w:hAnsi="Times New Roman" w:cs="Times New Roman"/>
          <w:sz w:val="24"/>
          <w:szCs w:val="24"/>
          <w:lang w:val="ru-RU"/>
        </w:rPr>
        <w:t xml:space="preserve">выпуск тематических стенгазет к знаменательным датам и событиям для ключевых школьных </w:t>
      </w:r>
      <w:proofErr w:type="spellStart"/>
      <w:r w:rsidRPr="0034103E">
        <w:rPr>
          <w:rFonts w:ascii="Times New Roman" w:hAnsi="Times New Roman" w:cs="Times New Roman"/>
          <w:sz w:val="24"/>
          <w:szCs w:val="24"/>
          <w:lang w:val="ru-RU"/>
        </w:rPr>
        <w:t>дел</w:t>
      </w:r>
      <w:proofErr w:type="gramStart"/>
      <w:r w:rsidRPr="0034103E">
        <w:rPr>
          <w:rFonts w:ascii="Times New Roman" w:hAnsi="Times New Roman" w:cs="Times New Roman"/>
          <w:sz w:val="24"/>
          <w:szCs w:val="24"/>
          <w:lang w:val="ru-RU"/>
        </w:rPr>
        <w:t>;у</w:t>
      </w:r>
      <w:proofErr w:type="gramEnd"/>
      <w:r w:rsidRPr="0034103E">
        <w:rPr>
          <w:rFonts w:ascii="Times New Roman" w:hAnsi="Times New Roman" w:cs="Times New Roman"/>
          <w:sz w:val="24"/>
          <w:szCs w:val="24"/>
          <w:lang w:val="ru-RU"/>
        </w:rPr>
        <w:t>частие</w:t>
      </w:r>
      <w:proofErr w:type="spellEnd"/>
      <w:r w:rsidRPr="0034103E">
        <w:rPr>
          <w:rFonts w:ascii="Times New Roman" w:hAnsi="Times New Roman" w:cs="Times New Roman"/>
          <w:sz w:val="24"/>
          <w:szCs w:val="24"/>
          <w:lang w:val="ru-RU"/>
        </w:rPr>
        <w:t xml:space="preserve"> в конкурсах </w:t>
      </w:r>
      <w:proofErr w:type="spellStart"/>
      <w:r w:rsidRPr="0034103E">
        <w:rPr>
          <w:rFonts w:ascii="Times New Roman" w:hAnsi="Times New Roman" w:cs="Times New Roman"/>
          <w:sz w:val="24"/>
          <w:szCs w:val="24"/>
          <w:lang w:val="ru-RU"/>
        </w:rPr>
        <w:t>информационно-медийного</w:t>
      </w:r>
      <w:proofErr w:type="spellEnd"/>
      <w:r w:rsidRPr="0034103E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32AF" w:rsidRPr="0034103E" w:rsidRDefault="00C532AF" w:rsidP="00C532A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2AF" w:rsidRPr="0034103E" w:rsidRDefault="00C532AF" w:rsidP="00C532AF">
      <w:pPr>
        <w:pStyle w:val="a7"/>
        <w:numPr>
          <w:ilvl w:val="0"/>
          <w:numId w:val="14"/>
        </w:numPr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10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Модуль «Детские общественные объединения»</w:t>
      </w:r>
    </w:p>
    <w:p w:rsidR="00C532AF" w:rsidRDefault="00C532AF" w:rsidP="00C532AF">
      <w:pPr>
        <w:spacing w:before="0" w:beforeAutospacing="0" w:after="0" w:afterAutospacing="0"/>
        <w:ind w:firstLine="360"/>
        <w:jc w:val="both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 w:rsidRPr="0034103E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Действующее 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>МБОУ «СОШ №14»</w:t>
      </w:r>
      <w:r w:rsidRPr="0034103E">
        <w:rPr>
          <w:rFonts w:ascii="Times New Roman" w:hAnsi="Times New Roman" w:cs="Times New Roman"/>
          <w:sz w:val="24"/>
          <w:szCs w:val="24"/>
          <w:lang w:val="ru-RU"/>
        </w:rPr>
        <w:t xml:space="preserve"> Первичная организация РДШ, волонтерский отряд «Выбор», военно-патриотический клуб юнармейцев «Мужество», школьный спортивный клуб «Юниор», отряд юных помощников полиции ШГБР «БОБР», </w:t>
      </w:r>
      <w:proofErr w:type="spellStart"/>
      <w:r w:rsidRPr="0034103E">
        <w:rPr>
          <w:rFonts w:ascii="Times New Roman" w:hAnsi="Times New Roman" w:cs="Times New Roman"/>
          <w:sz w:val="24"/>
          <w:szCs w:val="24"/>
          <w:lang w:val="ru-RU"/>
        </w:rPr>
        <w:t>экоотряд</w:t>
      </w:r>
      <w:proofErr w:type="spellEnd"/>
      <w:r w:rsidRPr="0034103E">
        <w:rPr>
          <w:rFonts w:ascii="Times New Roman" w:hAnsi="Times New Roman" w:cs="Times New Roman"/>
          <w:sz w:val="24"/>
          <w:szCs w:val="24"/>
          <w:lang w:val="ru-RU"/>
        </w:rPr>
        <w:t xml:space="preserve"> «Солнышко», совет музея – это детские общественные объединения,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4103E">
        <w:rPr>
          <w:rFonts w:ascii="Times New Roman" w:hAnsi="Times New Roman" w:cs="Times New Roman"/>
          <w:sz w:val="24"/>
          <w:szCs w:val="24"/>
          <w:lang w:val="ru-RU"/>
        </w:rPr>
        <w:t xml:space="preserve">ставе </w:t>
      </w:r>
      <w:r>
        <w:rPr>
          <w:rFonts w:ascii="Times New Roman" w:hAnsi="Times New Roman" w:cs="Times New Roman"/>
          <w:sz w:val="24"/>
          <w:szCs w:val="24"/>
          <w:lang w:val="ru-RU"/>
        </w:rPr>
        <w:t>ОУ</w:t>
      </w:r>
      <w:r w:rsidRPr="003410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32AF" w:rsidRDefault="00C532AF" w:rsidP="00C532AF">
      <w:pPr>
        <w:spacing w:before="0" w:beforeAutospacing="0" w:after="0" w:afterAutospacing="0"/>
        <w:ind w:firstLine="360"/>
        <w:jc w:val="both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Ежегодно детские объединения принимают участие в городских мероприятиях: «Лидер», волонтерские и экологические акции, патриотические праздники и спортивные конкурсы. По итогам месячника оборонно-массовой и спортивной работы школа награждена в 2021 грамотой за активную работу. Учащаяся ВПК «Мужество» (рук.: Палей И.М.) приняла участие во всероссийском конкурсе «Делай как Я». Отряд ЮДП «ШГБР «БОБР» приняла участие в областном конкурсе отрядов юных помощников полиции. Волонтеры участвуют ежегодна в Первенстве города, акциях, проводят мастер-классы для учащихся начальных классов.</w:t>
      </w:r>
    </w:p>
    <w:p w:rsidR="00C532AF" w:rsidRPr="0034103E" w:rsidRDefault="00C532AF" w:rsidP="00C532AF">
      <w:pPr>
        <w:spacing w:before="0" w:beforeAutospacing="0" w:after="0" w:afterAutospacing="0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2AF" w:rsidRPr="00CD0889" w:rsidRDefault="00C532AF" w:rsidP="00C532AF">
      <w:pPr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Pr="00CD088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Модуль «Безопасность – это важно»</w:t>
      </w:r>
    </w:p>
    <w:p w:rsidR="00C532AF" w:rsidRPr="002B39AD" w:rsidRDefault="00C532AF" w:rsidP="00C532AF">
      <w:pPr>
        <w:shd w:val="clear" w:color="auto" w:fill="FFFFFF"/>
        <w:tabs>
          <w:tab w:val="left" w:pos="1710"/>
          <w:tab w:val="center" w:pos="4677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AD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числа детей, оказавшихся в трудной жизненной ситуации, подростков, лишенных заботы и внимания со стороны взрослых, а особенно родителей, неуклонно растёт число несовершеннолетних, пострадавших в результате дорожно-транспортных происшествий, пожаров, детей, вовлеченных в </w:t>
      </w:r>
      <w:proofErr w:type="spellStart"/>
      <w:r w:rsidRPr="002B39AD">
        <w:rPr>
          <w:rFonts w:ascii="Times New Roman" w:hAnsi="Times New Roman" w:cs="Times New Roman"/>
          <w:sz w:val="24"/>
          <w:szCs w:val="24"/>
          <w:lang w:val="ru-RU"/>
        </w:rPr>
        <w:t>киберпреступления</w:t>
      </w:r>
      <w:proofErr w:type="spellEnd"/>
      <w:r w:rsidRPr="002B39AD">
        <w:rPr>
          <w:rFonts w:ascii="Times New Roman" w:hAnsi="Times New Roman" w:cs="Times New Roman"/>
          <w:sz w:val="24"/>
          <w:szCs w:val="24"/>
          <w:lang w:val="ru-RU"/>
        </w:rPr>
        <w:t xml:space="preserve"> или пострадавших от них, рост числа курящих учащихся, употребляющих ПАВ – всё вышеперечисленное требует от школы направленной систематической работы в области профилактики и безопасности. Профилактика правонарушений и преступлений, организация безопасности обучающихся становятся наиболее актуальными направлениями деятельности образовательной организации в современное время. </w:t>
      </w:r>
    </w:p>
    <w:p w:rsidR="00C532AF" w:rsidRPr="002B39AD" w:rsidRDefault="00C532AF" w:rsidP="00C532AF">
      <w:pPr>
        <w:shd w:val="clear" w:color="auto" w:fill="FFFFFF"/>
        <w:tabs>
          <w:tab w:val="left" w:pos="1710"/>
          <w:tab w:val="center" w:pos="4677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AD">
        <w:rPr>
          <w:rFonts w:ascii="Times New Roman" w:hAnsi="Times New Roman" w:cs="Times New Roman"/>
          <w:sz w:val="24"/>
          <w:szCs w:val="24"/>
          <w:lang w:val="ru-RU"/>
        </w:rPr>
        <w:t xml:space="preserve">Данная работа в МБОУ «СОШ №14» проводится по следующим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направлениям</w:t>
      </w:r>
      <w:r w:rsidRPr="002B39A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C532AF" w:rsidRPr="00D351B0" w:rsidRDefault="00C532AF" w:rsidP="00C532AF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Детскийдорожно-транспортныйтравматизм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C532AF" w:rsidRPr="002B39AD" w:rsidRDefault="00C532AF" w:rsidP="00C532AF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B39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Профилактика ВИЧ/СПИДа, наркозависимости, употребления ПАВ (</w:t>
      </w:r>
      <w:proofErr w:type="spellStart"/>
      <w:r w:rsidRPr="002B39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табакокурения</w:t>
      </w:r>
      <w:proofErr w:type="spellEnd"/>
      <w:r w:rsidRPr="002B39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, токсикомании, алкоголизма)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;</w:t>
      </w:r>
    </w:p>
    <w:p w:rsidR="00C532AF" w:rsidRPr="002B39AD" w:rsidRDefault="00C532AF" w:rsidP="00C532AF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B39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Ранняя профилактика семейного неблагополучия, предупреждение жестокого обращения с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C532AF" w:rsidRPr="002B39AD" w:rsidRDefault="00C532AF" w:rsidP="00C532AF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B39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Профилактика самовольного ухода детей из школы, дома, бродяжничества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C532AF" w:rsidRPr="002B39AD" w:rsidRDefault="00C532AF" w:rsidP="00C532AF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B39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Профилактика безнадзорности и правонарушений, </w:t>
      </w:r>
      <w:r w:rsidRPr="002B39AD">
        <w:rPr>
          <w:rStyle w:val="c4"/>
          <w:rFonts w:ascii="Times New Roman" w:eastAsia="Calibri" w:hAnsi="Times New Roman" w:cs="Times New Roman"/>
          <w:lang w:val="ru-RU"/>
        </w:rPr>
        <w:t xml:space="preserve">коррекции </w:t>
      </w:r>
      <w:proofErr w:type="spellStart"/>
      <w:r w:rsidRPr="002B39AD">
        <w:rPr>
          <w:rStyle w:val="c4"/>
          <w:rFonts w:ascii="Times New Roman" w:eastAsia="Calibri" w:hAnsi="Times New Roman" w:cs="Times New Roman"/>
          <w:lang w:val="ru-RU"/>
        </w:rPr>
        <w:t>девиантного</w:t>
      </w:r>
      <w:proofErr w:type="spellEnd"/>
      <w:r w:rsidRPr="002B39AD">
        <w:rPr>
          <w:rStyle w:val="c4"/>
          <w:rFonts w:ascii="Times New Roman" w:eastAsia="Calibri" w:hAnsi="Times New Roman" w:cs="Times New Roman"/>
          <w:lang w:val="ru-RU"/>
        </w:rPr>
        <w:t xml:space="preserve"> поведения</w:t>
      </w:r>
      <w:r>
        <w:rPr>
          <w:rStyle w:val="c4"/>
          <w:rFonts w:ascii="Times New Roman" w:eastAsia="Calibri" w:hAnsi="Times New Roman" w:cs="Times New Roman"/>
          <w:lang w:val="ru-RU"/>
        </w:rPr>
        <w:t>;</w:t>
      </w:r>
    </w:p>
    <w:p w:rsidR="00C532AF" w:rsidRPr="00D351B0" w:rsidRDefault="00C532AF" w:rsidP="00C532AF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Профилактикасуицидальногоповедения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C532AF" w:rsidRPr="00D351B0" w:rsidRDefault="00C532AF" w:rsidP="00C532AF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Интернет-безопасность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C532AF" w:rsidRDefault="00C532AF" w:rsidP="00C532AF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B39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Профилактика экстремизма, негативных проявлений в молодежной среде, </w:t>
      </w:r>
      <w:proofErr w:type="spellStart"/>
      <w:r w:rsidRPr="002B39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532AF" w:rsidRDefault="00C532AF" w:rsidP="00C532AF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направлении безопасности профилактическая работа осуществляется классными руководителями, учителями-предметниками, 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уководителя по БОП, зам.директора по ВР, социальным педагогом, педагогом-психологом.</w:t>
      </w:r>
    </w:p>
    <w:p w:rsidR="00C532AF" w:rsidRPr="002B39AD" w:rsidRDefault="00C532AF" w:rsidP="00C532AF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Ежемесячно проводятся заседания совета профилактики, рейды по месту жительства. Совместно с субъектами системы профилактики проводятся как групповые, так и индивидуальные мероприятия: беседы, встречи, праздники, акции. </w:t>
      </w:r>
    </w:p>
    <w:p w:rsidR="004E173F" w:rsidRPr="00E14414" w:rsidRDefault="004C34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4E173F" w:rsidRPr="00E14414" w:rsidRDefault="004C34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Дополнительное образование ведется по </w:t>
      </w:r>
      <w:r w:rsidR="0090228C"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следующей 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90228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90228C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«Малышок» по подготовке детей к обучению в первом классе.</w:t>
      </w:r>
    </w:p>
    <w:p w:rsidR="004E173F" w:rsidRPr="00E14414" w:rsidRDefault="004C34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E14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системы управления организацией</w:t>
      </w:r>
    </w:p>
    <w:p w:rsidR="004E173F" w:rsidRPr="00E14414" w:rsidRDefault="004C34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4E173F" w:rsidRDefault="004C340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62"/>
        <w:gridCol w:w="6565"/>
      </w:tblGrid>
      <w:tr w:rsidR="004E173F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4E173F" w:rsidRPr="00ED539F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4E173F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Управляющийсовет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4E173F" w:rsidRDefault="004C340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4E173F" w:rsidRDefault="004C340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4E173F" w:rsidRDefault="004C3403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4E173F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4E173F" w:rsidRDefault="004C340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развитияобразовательныхуслуг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173F" w:rsidRDefault="004C340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4E173F" w:rsidRDefault="004C340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4E173F" w:rsidRPr="00E14414" w:rsidRDefault="004C340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4E173F" w:rsidRPr="00E14414" w:rsidRDefault="004C340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4E173F" w:rsidRPr="00E14414" w:rsidRDefault="004C340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аттестации, повышения квалификации 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работников;</w:t>
            </w:r>
          </w:p>
          <w:p w:rsidR="004E173F" w:rsidRDefault="004C3403" w:rsidP="008944B9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координациидеятельности</w:t>
            </w:r>
            <w:proofErr w:type="spellEnd"/>
            <w:r w:rsidR="00894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ШПМС</w:t>
            </w:r>
          </w:p>
        </w:tc>
      </w:tr>
      <w:tr w:rsidR="004E173F" w:rsidRPr="00ED539F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4E173F" w:rsidRPr="00E14414" w:rsidRDefault="004C3403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4E173F" w:rsidRPr="00E14414" w:rsidRDefault="004C3403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4E173F" w:rsidRPr="00E14414" w:rsidRDefault="004C3403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4E173F" w:rsidRPr="00E14414" w:rsidRDefault="004C3403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4E173F" w:rsidRPr="00E14414" w:rsidRDefault="004C34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8944B9">
        <w:rPr>
          <w:rFonts w:hAnsi="Times New Roman" w:cs="Times New Roman"/>
          <w:color w:val="000000"/>
          <w:sz w:val="24"/>
          <w:szCs w:val="24"/>
          <w:lang w:val="ru-RU"/>
        </w:rPr>
        <w:t xml:space="preserve">семь 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предметных методических </w:t>
      </w:r>
      <w:r w:rsidR="008944B9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944B9" w:rsidRPr="00C17FBC" w:rsidRDefault="008944B9" w:rsidP="008944B9">
      <w:pPr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17FBC">
        <w:rPr>
          <w:sz w:val="24"/>
          <w:szCs w:val="24"/>
          <w:lang w:val="ru-RU"/>
        </w:rPr>
        <w:t>- русского языка и литературы;</w:t>
      </w:r>
    </w:p>
    <w:p w:rsidR="008944B9" w:rsidRPr="00C17FBC" w:rsidRDefault="008944B9" w:rsidP="008944B9">
      <w:pPr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17FBC">
        <w:rPr>
          <w:sz w:val="24"/>
          <w:szCs w:val="24"/>
          <w:lang w:val="ru-RU"/>
        </w:rPr>
        <w:t>- математики и информатики;</w:t>
      </w:r>
    </w:p>
    <w:p w:rsidR="008944B9" w:rsidRPr="00C17FBC" w:rsidRDefault="008944B9" w:rsidP="008944B9">
      <w:pPr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17FBC">
        <w:rPr>
          <w:sz w:val="24"/>
          <w:szCs w:val="24"/>
          <w:lang w:val="ru-RU"/>
        </w:rPr>
        <w:t>- естественно-научных дисциплин;</w:t>
      </w:r>
    </w:p>
    <w:p w:rsidR="008944B9" w:rsidRPr="00C17FBC" w:rsidRDefault="008944B9" w:rsidP="008944B9">
      <w:pPr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17FBC">
        <w:rPr>
          <w:sz w:val="24"/>
          <w:szCs w:val="24"/>
          <w:lang w:val="ru-RU"/>
        </w:rPr>
        <w:t>- физической культуры, технологии и ОБЖ;</w:t>
      </w:r>
    </w:p>
    <w:p w:rsidR="008944B9" w:rsidRPr="00C17FBC" w:rsidRDefault="008944B9" w:rsidP="008944B9">
      <w:pPr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17FBC">
        <w:rPr>
          <w:sz w:val="24"/>
          <w:szCs w:val="24"/>
          <w:lang w:val="ru-RU"/>
        </w:rPr>
        <w:t>- гуманитарных дисциплин;</w:t>
      </w:r>
    </w:p>
    <w:p w:rsidR="008944B9" w:rsidRPr="00C17FBC" w:rsidRDefault="008944B9" w:rsidP="008944B9">
      <w:pPr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17FBC">
        <w:rPr>
          <w:sz w:val="24"/>
          <w:szCs w:val="24"/>
          <w:lang w:val="ru-RU"/>
        </w:rPr>
        <w:t>- иностранного языка;</w:t>
      </w:r>
    </w:p>
    <w:p w:rsidR="008944B9" w:rsidRPr="00C17FBC" w:rsidRDefault="008944B9" w:rsidP="008944B9">
      <w:pPr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17FBC">
        <w:rPr>
          <w:sz w:val="24"/>
          <w:szCs w:val="24"/>
          <w:lang w:val="ru-RU"/>
        </w:rPr>
        <w:t>- начального общего образования.</w:t>
      </w:r>
    </w:p>
    <w:p w:rsidR="004E173F" w:rsidRPr="00C17FBC" w:rsidRDefault="004C3403" w:rsidP="00202B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7FBC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учета мнения обучающихся и родителей (законных представителей) несовершеннолетних обучающихся в Школе действуют </w:t>
      </w:r>
      <w:r w:rsidR="00441E26" w:rsidRPr="00C17FB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Школьный ученический </w:t>
      </w:r>
      <w:r w:rsidRPr="00C17FBC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C17FBC">
        <w:rPr>
          <w:rFonts w:hAnsi="Times New Roman" w:cs="Times New Roman"/>
          <w:color w:val="000000"/>
          <w:sz w:val="24"/>
          <w:szCs w:val="24"/>
        </w:rPr>
        <w:t> </w:t>
      </w:r>
      <w:r w:rsidR="00441E26" w:rsidRPr="00C17FBC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="00441E26" w:rsidRPr="00C17FBC">
        <w:rPr>
          <w:rFonts w:hAnsi="Times New Roman" w:cs="Times New Roman"/>
          <w:color w:val="000000"/>
          <w:sz w:val="24"/>
          <w:szCs w:val="24"/>
          <w:lang w:val="ru-RU"/>
        </w:rPr>
        <w:t>уУправляющий</w:t>
      </w:r>
      <w:proofErr w:type="spellEnd"/>
      <w:r w:rsidR="00441E26" w:rsidRPr="00C17FBC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</w:t>
      </w:r>
      <w:r w:rsidRPr="00C17F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173F" w:rsidRPr="00C17FBC" w:rsidRDefault="004C3403" w:rsidP="00202B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7FBC">
        <w:rPr>
          <w:rFonts w:hAnsi="Times New Roman" w:cs="Times New Roman"/>
          <w:color w:val="000000"/>
          <w:sz w:val="24"/>
          <w:szCs w:val="24"/>
          <w:lang w:val="ru-RU"/>
        </w:rPr>
        <w:t>По итогам 202</w:t>
      </w:r>
      <w:r w:rsidR="00202B9A" w:rsidRPr="00C17FB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17FBC">
        <w:rPr>
          <w:rFonts w:hAnsi="Times New Roman" w:cs="Times New Roman"/>
          <w:color w:val="000000"/>
          <w:sz w:val="24"/>
          <w:szCs w:val="24"/>
        </w:rPr>
        <w:t> </w:t>
      </w:r>
      <w:r w:rsidRPr="00C17FBC">
        <w:rPr>
          <w:rFonts w:hAnsi="Times New Roman" w:cs="Times New Roman"/>
          <w:color w:val="000000"/>
          <w:sz w:val="24"/>
          <w:szCs w:val="24"/>
          <w:lang w:val="ru-RU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4E173F" w:rsidRPr="00C17FBC" w:rsidRDefault="004C3403" w:rsidP="00202B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7FBC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202B9A" w:rsidRPr="00C17FB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17FB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данные.</w:t>
      </w:r>
    </w:p>
    <w:p w:rsidR="004E173F" w:rsidRPr="00E14414" w:rsidRDefault="004C34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E14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 качества подготовки обучающихся</w:t>
      </w:r>
    </w:p>
    <w:p w:rsidR="004E173F" w:rsidRDefault="004C340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Статистикапоказателейза</w:t>
      </w:r>
      <w:proofErr w:type="spellEnd"/>
      <w:r w:rsidR="006B061E">
        <w:rPr>
          <w:rFonts w:hAnsi="Times New Roman" w:cs="Times New Roman"/>
          <w:color w:val="000000"/>
          <w:sz w:val="24"/>
          <w:szCs w:val="24"/>
        </w:rPr>
        <w:t xml:space="preserve"> 2018</w:t>
      </w:r>
      <w:r>
        <w:rPr>
          <w:rFonts w:hAnsi="Times New Roman" w:cs="Times New Roman"/>
          <w:color w:val="000000"/>
          <w:sz w:val="24"/>
          <w:szCs w:val="24"/>
        </w:rPr>
        <w:t>–</w:t>
      </w:r>
      <w:r w:rsidR="006B061E"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0"/>
        <w:gridCol w:w="2245"/>
        <w:gridCol w:w="1573"/>
        <w:gridCol w:w="1693"/>
        <w:gridCol w:w="1493"/>
        <w:gridCol w:w="1393"/>
      </w:tblGrid>
      <w:tr w:rsidR="004E173F" w:rsidTr="002262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226202" w:rsidP="00226202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–201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C3403">
              <w:br/>
            </w:r>
            <w:proofErr w:type="spellStart"/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 w:rsidP="00226202"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 w:rsidR="00226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</w:t>
            </w:r>
            <w:r w:rsidR="00226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 w:rsidP="0022620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proofErr w:type="spellStart"/>
            <w:r w:rsidR="00226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226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 w:rsidP="002262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Наконец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226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E173F" w:rsidTr="00226202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1252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pPr>
              <w:rPr>
                <w:lang w:val="ru-RU"/>
              </w:rPr>
            </w:pPr>
            <w:r>
              <w:rPr>
                <w:lang w:val="ru-RU"/>
              </w:rPr>
              <w:t>1239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pPr>
              <w:rPr>
                <w:lang w:val="ru-RU"/>
              </w:rPr>
            </w:pPr>
            <w:r>
              <w:rPr>
                <w:lang w:val="ru-RU"/>
              </w:rPr>
              <w:t>1184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pPr>
              <w:rPr>
                <w:lang w:val="ru-RU"/>
              </w:rPr>
            </w:pPr>
            <w:r>
              <w:rPr>
                <w:lang w:val="ru-RU"/>
              </w:rPr>
              <w:t>1236</w:t>
            </w:r>
          </w:p>
        </w:tc>
      </w:tr>
      <w:tr w:rsidR="004E173F" w:rsidTr="00226202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pPr>
              <w:rPr>
                <w:lang w:val="ru-RU"/>
              </w:rPr>
            </w:pPr>
            <w:r>
              <w:rPr>
                <w:lang w:val="ru-RU"/>
              </w:rPr>
              <w:t>560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pPr>
              <w:rPr>
                <w:lang w:val="ru-RU"/>
              </w:rPr>
            </w:pPr>
            <w:r>
              <w:rPr>
                <w:lang w:val="ru-RU"/>
              </w:rPr>
              <w:t>549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pPr>
              <w:rPr>
                <w:lang w:val="ru-RU"/>
              </w:rPr>
            </w:pPr>
            <w:r>
              <w:rPr>
                <w:lang w:val="ru-RU"/>
              </w:rPr>
              <w:t>515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pPr>
              <w:rPr>
                <w:lang w:val="ru-RU"/>
              </w:rPr>
            </w:pPr>
            <w:r>
              <w:rPr>
                <w:lang w:val="ru-RU"/>
              </w:rPr>
              <w:t>545</w:t>
            </w:r>
          </w:p>
        </w:tc>
      </w:tr>
      <w:tr w:rsidR="004E173F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pPr>
              <w:rPr>
                <w:lang w:val="ru-RU"/>
              </w:rPr>
            </w:pPr>
            <w:r>
              <w:rPr>
                <w:lang w:val="ru-RU"/>
              </w:rPr>
              <w:t>609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pPr>
              <w:rPr>
                <w:lang w:val="ru-RU"/>
              </w:rPr>
            </w:pPr>
            <w:r>
              <w:rPr>
                <w:lang w:val="ru-RU"/>
              </w:rPr>
              <w:t>599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pPr>
              <w:rPr>
                <w:lang w:val="ru-RU"/>
              </w:rPr>
            </w:pPr>
            <w:r>
              <w:rPr>
                <w:lang w:val="ru-RU"/>
              </w:rPr>
              <w:t>593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pPr>
              <w:rPr>
                <w:lang w:val="ru-RU"/>
              </w:rPr>
            </w:pPr>
            <w:r>
              <w:rPr>
                <w:lang w:val="ru-RU"/>
              </w:rPr>
              <w:t>634</w:t>
            </w:r>
          </w:p>
        </w:tc>
      </w:tr>
      <w:tr w:rsidR="004E173F" w:rsidTr="00226202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pPr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</w:tr>
      <w:tr w:rsidR="004E173F" w:rsidRPr="00443F05" w:rsidTr="00226202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pPr>
              <w:rPr>
                <w:lang w:val="ru-RU"/>
              </w:rPr>
            </w:pPr>
            <w:r w:rsidRPr="00226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 w:rsidRPr="0022620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6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pPr>
              <w:rPr>
                <w:lang w:val="ru-RU"/>
              </w:rPr>
            </w:pPr>
            <w:r w:rsidRPr="002262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226202" w:rsidRPr="0022620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pPr>
              <w:rPr>
                <w:lang w:val="ru-RU"/>
              </w:rPr>
            </w:pPr>
            <w:r w:rsidRPr="002262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22620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pPr>
              <w:rPr>
                <w:lang w:val="ru-RU"/>
              </w:rPr>
            </w:pPr>
            <w:r w:rsidRPr="002262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22620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pPr>
              <w:rPr>
                <w:lang w:val="ru-RU"/>
              </w:rPr>
            </w:pPr>
            <w:r w:rsidRPr="002262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22620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E173F" w:rsidTr="00226202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r w:rsidRPr="00226202"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r w:rsidRPr="00226202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r w:rsidRPr="0022620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E173F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r w:rsidRPr="00226202"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226202">
            <w:r w:rsidRPr="00226202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r w:rsidRPr="0022620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pPr>
              <w:rPr>
                <w:lang w:val="ru-RU"/>
              </w:rPr>
            </w:pPr>
            <w:r w:rsidRPr="002262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22620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pPr>
              <w:rPr>
                <w:lang w:val="ru-RU"/>
              </w:rPr>
            </w:pPr>
            <w:r w:rsidRPr="002262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22620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E173F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r w:rsidRPr="00226202"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r w:rsidRPr="0022620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r w:rsidRPr="0022620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r w:rsidRPr="0022620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r w:rsidRPr="0022620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E173F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r w:rsidRPr="00226202"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F2727" w:rsidRDefault="004C3403">
            <w:pPr>
              <w:rPr>
                <w:lang w:val="ru-RU"/>
              </w:rPr>
            </w:pPr>
            <w:r w:rsidRPr="002262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AF272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r w:rsidRPr="002262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F2727" w:rsidRDefault="004C3403">
            <w:pPr>
              <w:rPr>
                <w:lang w:val="ru-RU"/>
              </w:rPr>
            </w:pPr>
            <w:r w:rsidRPr="002262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AF272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r w:rsidRPr="002262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173F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r w:rsidRPr="00226202"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AF272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r w:rsidRPr="0022620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AF2727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226202" w:rsidRDefault="004C3403">
            <w:r w:rsidRPr="0022620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E173F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E173F" w:rsidRPr="00443F05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Pr="00E14414">
              <w:rPr>
                <w:lang w:val="ru-RU"/>
              </w:rPr>
              <w:br/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F2727" w:rsidRDefault="004C3403">
            <w:pPr>
              <w:rPr>
                <w:lang w:val="ru-RU"/>
              </w:rPr>
            </w:pPr>
            <w:r w:rsidRPr="00AF272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AF2727" w:rsidRPr="00AF272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F2727" w:rsidRDefault="004C3403">
            <w:pPr>
              <w:rPr>
                <w:lang w:val="ru-RU"/>
              </w:rPr>
            </w:pPr>
            <w:r w:rsidRPr="00AF272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AF2727" w:rsidRPr="00AF272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F2727" w:rsidRDefault="004C3403">
            <w:pPr>
              <w:rPr>
                <w:lang w:val="ru-RU"/>
              </w:rPr>
            </w:pPr>
            <w:r w:rsidRPr="00AF272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AF2727" w:rsidRPr="00AF272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173F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AF2727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AF272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AF272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E173F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AF272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AF272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AF2727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4E173F" w:rsidRPr="00E14414" w:rsidRDefault="004C3403" w:rsidP="00E51AB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при этом стабильно растет количество обучающихся Школы.</w:t>
      </w:r>
    </w:p>
    <w:p w:rsidR="004E173F" w:rsidRPr="00E14414" w:rsidRDefault="004C3403" w:rsidP="00E51AB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Обучающихся с ОВЗ и инвалидностью в 202</w:t>
      </w:r>
      <w:r w:rsidR="0011536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Школе было</w:t>
      </w:r>
      <w:r w:rsidR="00115363">
        <w:rPr>
          <w:rFonts w:hAnsi="Times New Roman" w:cs="Times New Roman"/>
          <w:color w:val="000000"/>
          <w:sz w:val="24"/>
          <w:szCs w:val="24"/>
          <w:lang w:val="ru-RU"/>
        </w:rPr>
        <w:t xml:space="preserve">   -   25 человек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173F" w:rsidRPr="00E14414" w:rsidRDefault="004C3403" w:rsidP="00E51AB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375A8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продолжает успешно реализовывать рабочие программы «Второй иностранный язык: «немецкий», «Родной язык: </w:t>
      </w:r>
      <w:r w:rsidR="00375A8E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«Родная литература: </w:t>
      </w:r>
      <w:r w:rsidR="00375A8E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», которые внесли в основные образовательные программы основного общего и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2016 году.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B7A29" w:rsidRDefault="004B7A29" w:rsidP="00E51AB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B7A29" w:rsidRDefault="004B7A29" w:rsidP="00E51AB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B7A29" w:rsidRDefault="004B7A29" w:rsidP="00E51AB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B7A29" w:rsidRDefault="004B7A29" w:rsidP="00E51AB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B7A29" w:rsidRDefault="004B7A29" w:rsidP="00E51AB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B7A29" w:rsidRDefault="004B7A29" w:rsidP="00E51AB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B7A29" w:rsidRDefault="004B7A29" w:rsidP="00E51AB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B7A29" w:rsidRDefault="004B7A29" w:rsidP="00E51AB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E173F" w:rsidRPr="00E51ABB" w:rsidRDefault="004C3403" w:rsidP="00E51AB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51ABB"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4E173F" w:rsidRPr="006370F6" w:rsidRDefault="004C34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70F6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 показателю «успеваемость» в 202</w:t>
      </w:r>
      <w:r w:rsidR="00E51ABB" w:rsidRPr="006370F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370F6">
        <w:rPr>
          <w:rFonts w:hAnsi="Times New Roman" w:cs="Times New Roman"/>
          <w:color w:val="000000"/>
          <w:sz w:val="24"/>
          <w:szCs w:val="24"/>
        </w:rPr>
        <w:t> </w:t>
      </w:r>
      <w:r w:rsidRPr="006370F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86"/>
        <w:gridCol w:w="722"/>
        <w:gridCol w:w="615"/>
        <w:gridCol w:w="687"/>
        <w:gridCol w:w="1018"/>
        <w:gridCol w:w="542"/>
        <w:gridCol w:w="1047"/>
        <w:gridCol w:w="512"/>
        <w:gridCol w:w="485"/>
        <w:gridCol w:w="507"/>
        <w:gridCol w:w="452"/>
        <w:gridCol w:w="399"/>
        <w:gridCol w:w="719"/>
        <w:gridCol w:w="586"/>
      </w:tblGrid>
      <w:tr w:rsidR="004E173F" w:rsidRPr="009B2FF7" w:rsidTr="006370F6">
        <w:trPr>
          <w:trHeight w:val="307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 w:rsidRPr="00A34783">
              <w:br/>
            </w: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 w:rsidRPr="00A34783">
              <w:br/>
            </w: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4E173F" w:rsidRPr="009B2FF7" w:rsidTr="006370F6">
        <w:trPr>
          <w:trHeight w:val="307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Изних</w:t>
            </w:r>
            <w:proofErr w:type="spellEnd"/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73F" w:rsidRPr="009B2FF7" w:rsidTr="006370F6">
        <w:trPr>
          <w:trHeight w:val="433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34783">
              <w:br/>
            </w: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отметками «4» и «5»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A34783" w:rsidRDefault="004C3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E173F" w:rsidRPr="009B2FF7" w:rsidTr="006370F6">
        <w:tc>
          <w:tcPr>
            <w:tcW w:w="8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 w:rsidP="00A347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  <w:r w:rsidR="00A34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4B7A29" w:rsidRDefault="004C3403" w:rsidP="004B7A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B7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B7A29" w:rsidP="004B7A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7A29">
              <w:rPr>
                <w:rFonts w:hAnsi="Times New Roman" w:cs="Times New Roman"/>
                <w:sz w:val="24"/>
                <w:szCs w:val="24"/>
                <w:lang w:val="ru-RU"/>
              </w:rPr>
              <w:t>99</w:t>
            </w:r>
            <w:r w:rsidR="006370F6">
              <w:rPr>
                <w:rFonts w:hAnsi="Times New Roman" w:cs="Times New Roman"/>
                <w:sz w:val="24"/>
                <w:szCs w:val="24"/>
                <w:lang w:val="ru-RU"/>
              </w:rPr>
              <w:t>,2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4B7A29" w:rsidRDefault="00637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4B7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942E9D" w:rsidP="004B7A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4B7A29" w:rsidRDefault="004B7A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B7A29" w:rsidP="004B7A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7A29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4B7A29" w:rsidRDefault="004B7A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4B7A29" w:rsidRDefault="00637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0,8</w:t>
            </w:r>
          </w:p>
        </w:tc>
        <w:tc>
          <w:tcPr>
            <w:tcW w:w="4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173F" w:rsidRPr="009B2FF7" w:rsidTr="006370F6">
        <w:tc>
          <w:tcPr>
            <w:tcW w:w="8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A347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4B7A29" w:rsidRDefault="004C3403" w:rsidP="004B7A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B7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4B7A29" w:rsidRDefault="004B7A29" w:rsidP="00637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6370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4B7A29" w:rsidRDefault="001474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4B7A29" w:rsidRDefault="004B7A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4B7A29" w:rsidRDefault="004B7A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173F" w:rsidRPr="009B2FF7" w:rsidTr="006370F6">
        <w:tc>
          <w:tcPr>
            <w:tcW w:w="8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A347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4B7A29" w:rsidRDefault="004B7A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6370F6" w:rsidRDefault="00637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637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C3403" w:rsidRPr="00A34783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6370F6" w:rsidRDefault="00637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6370F6" w:rsidRDefault="00637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173F" w:rsidTr="006370F6">
        <w:tc>
          <w:tcPr>
            <w:tcW w:w="8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6370F6" w:rsidRDefault="00637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6370F6" w:rsidRDefault="00637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</w:p>
        </w:tc>
        <w:tc>
          <w:tcPr>
            <w:tcW w:w="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6370F6" w:rsidRDefault="00637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99,8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6370F6" w:rsidRDefault="006370F6" w:rsidP="00942E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2E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6370F6" w:rsidRDefault="00637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6370F6" w:rsidRDefault="00637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6370F6" w:rsidRDefault="00637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6370F6" w:rsidRDefault="00637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6370F6" w:rsidRDefault="004C3403" w:rsidP="006370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6370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4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73F" w:rsidRPr="00A34783" w:rsidRDefault="004C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478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E173F" w:rsidRPr="00E14414" w:rsidRDefault="004C3403" w:rsidP="006370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70F6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202</w:t>
      </w:r>
      <w:r w:rsidR="006370F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370F6">
        <w:rPr>
          <w:rFonts w:hAnsi="Times New Roman" w:cs="Times New Roman"/>
          <w:color w:val="000000"/>
          <w:sz w:val="24"/>
          <w:szCs w:val="24"/>
        </w:rPr>
        <w:t> </w:t>
      </w:r>
      <w:r w:rsidRPr="006370F6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 w:rsidRPr="006370F6">
        <w:rPr>
          <w:rFonts w:hAnsi="Times New Roman" w:cs="Times New Roman"/>
          <w:color w:val="000000"/>
          <w:sz w:val="24"/>
          <w:szCs w:val="24"/>
        </w:rPr>
        <w:t> </w:t>
      </w:r>
      <w:r w:rsidRPr="006370F6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 20</w:t>
      </w:r>
      <w:r w:rsidR="006370F6">
        <w:rPr>
          <w:rFonts w:hAnsi="Times New Roman" w:cs="Times New Roman"/>
          <w:color w:val="000000"/>
          <w:sz w:val="24"/>
          <w:szCs w:val="24"/>
          <w:lang w:val="ru-RU"/>
        </w:rPr>
        <w:t xml:space="preserve">20 </w:t>
      </w:r>
      <w:r w:rsidRPr="006370F6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 w:rsidRPr="006370F6">
        <w:rPr>
          <w:rFonts w:hAnsi="Times New Roman" w:cs="Times New Roman"/>
          <w:color w:val="000000"/>
          <w:sz w:val="24"/>
          <w:szCs w:val="24"/>
        </w:rPr>
        <w:t> </w:t>
      </w:r>
      <w:r w:rsidRPr="006370F6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6370F6"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</w:t>
      </w:r>
      <w:r w:rsidRPr="006370F6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1474B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6370F6">
        <w:rPr>
          <w:rFonts w:hAnsi="Times New Roman" w:cs="Times New Roman"/>
          <w:color w:val="000000"/>
          <w:sz w:val="24"/>
          <w:szCs w:val="24"/>
        </w:rPr>
        <w:t> </w:t>
      </w:r>
      <w:r w:rsidRPr="006370F6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1474BD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6370F6">
        <w:rPr>
          <w:rFonts w:hAnsi="Times New Roman" w:cs="Times New Roman"/>
          <w:color w:val="000000"/>
          <w:sz w:val="24"/>
          <w:szCs w:val="24"/>
          <w:lang w:val="ru-RU"/>
        </w:rPr>
        <w:t xml:space="preserve"> (в 20</w:t>
      </w:r>
      <w:r w:rsidR="006370F6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6370F6">
        <w:rPr>
          <w:rFonts w:hAnsi="Times New Roman" w:cs="Times New Roman"/>
          <w:color w:val="000000"/>
          <w:sz w:val="24"/>
          <w:szCs w:val="24"/>
        </w:rPr>
        <w:t> </w:t>
      </w:r>
      <w:r w:rsidRPr="006370F6">
        <w:rPr>
          <w:rFonts w:hAnsi="Times New Roman" w:cs="Times New Roman"/>
          <w:color w:val="000000"/>
          <w:sz w:val="24"/>
          <w:szCs w:val="24"/>
          <w:lang w:val="ru-RU"/>
        </w:rPr>
        <w:t xml:space="preserve">был </w:t>
      </w:r>
      <w:r w:rsidR="006370F6">
        <w:rPr>
          <w:rFonts w:hAnsi="Times New Roman" w:cs="Times New Roman"/>
          <w:color w:val="000000"/>
          <w:sz w:val="24"/>
          <w:szCs w:val="24"/>
          <w:lang w:val="ru-RU"/>
        </w:rPr>
        <w:t>53</w:t>
      </w:r>
      <w:r w:rsidRPr="006370F6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 «5»,</w:t>
      </w:r>
      <w:r w:rsidRPr="006370F6">
        <w:rPr>
          <w:rFonts w:hAnsi="Times New Roman" w:cs="Times New Roman"/>
          <w:color w:val="000000"/>
          <w:sz w:val="24"/>
          <w:szCs w:val="24"/>
        </w:rPr>
        <w:t> </w:t>
      </w:r>
      <w:r w:rsidR="001474BD">
        <w:rPr>
          <w:rFonts w:hAnsi="Times New Roman" w:cs="Times New Roman"/>
          <w:color w:val="000000"/>
          <w:sz w:val="24"/>
          <w:szCs w:val="24"/>
          <w:lang w:val="ru-RU"/>
        </w:rPr>
        <w:t>понизился</w:t>
      </w:r>
      <w:r w:rsidRPr="006370F6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1474B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6370F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1474BD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6370F6">
        <w:rPr>
          <w:rFonts w:hAnsi="Times New Roman" w:cs="Times New Roman"/>
          <w:color w:val="000000"/>
          <w:sz w:val="24"/>
          <w:szCs w:val="24"/>
          <w:lang w:val="ru-RU"/>
        </w:rPr>
        <w:t xml:space="preserve"> (в 20</w:t>
      </w:r>
      <w:r w:rsidR="006370F6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6370F6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6370F6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6370F6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4E173F" w:rsidRPr="00613A7A" w:rsidRDefault="004C3403">
      <w:pPr>
        <w:jc w:val="center"/>
        <w:rPr>
          <w:rFonts w:hAnsi="Times New Roman" w:cs="Times New Roman"/>
          <w:b/>
          <w:color w:val="000000" w:themeColor="text1"/>
          <w:sz w:val="24"/>
          <w:szCs w:val="24"/>
        </w:rPr>
      </w:pPr>
      <w:r w:rsidRPr="00613A7A">
        <w:rPr>
          <w:rFonts w:hAnsi="Times New Roman" w:cs="Times New Roman"/>
          <w:b/>
          <w:color w:val="000000" w:themeColor="text1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 w:rsidRPr="00613A7A">
        <w:rPr>
          <w:rFonts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613A7A">
        <w:rPr>
          <w:rFonts w:hAnsi="Times New Roman" w:cs="Times New Roman"/>
          <w:b/>
          <w:color w:val="000000" w:themeColor="text1"/>
          <w:sz w:val="24"/>
          <w:szCs w:val="24"/>
        </w:rPr>
        <w:t>успеваемость</w:t>
      </w:r>
      <w:proofErr w:type="spellEnd"/>
      <w:r w:rsidRPr="00613A7A">
        <w:rPr>
          <w:rFonts w:hAnsi="Times New Roman" w:cs="Times New Roman"/>
          <w:b/>
          <w:color w:val="000000" w:themeColor="text1"/>
          <w:sz w:val="24"/>
          <w:szCs w:val="24"/>
        </w:rPr>
        <w:t>» в</w:t>
      </w:r>
      <w:r w:rsidR="009946CC" w:rsidRPr="00613A7A">
        <w:rPr>
          <w:rFonts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Pr="00613A7A">
        <w:rPr>
          <w:rFonts w:hAnsi="Times New Roman" w:cs="Times New Roman"/>
          <w:b/>
          <w:color w:val="000000" w:themeColor="text1"/>
          <w:sz w:val="24"/>
          <w:szCs w:val="24"/>
        </w:rPr>
        <w:t> </w:t>
      </w:r>
      <w:proofErr w:type="spellStart"/>
      <w:r w:rsidRPr="00613A7A">
        <w:rPr>
          <w:rFonts w:hAnsi="Times New Roman" w:cs="Times New Roman"/>
          <w:b/>
          <w:color w:val="000000" w:themeColor="text1"/>
          <w:sz w:val="24"/>
          <w:szCs w:val="24"/>
        </w:rPr>
        <w:t>году</w:t>
      </w:r>
      <w:proofErr w:type="spellEnd"/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0"/>
        <w:gridCol w:w="726"/>
        <w:gridCol w:w="617"/>
        <w:gridCol w:w="677"/>
        <w:gridCol w:w="1276"/>
        <w:gridCol w:w="851"/>
        <w:gridCol w:w="1134"/>
        <w:gridCol w:w="1134"/>
        <w:gridCol w:w="1134"/>
        <w:gridCol w:w="1275"/>
      </w:tblGrid>
      <w:tr w:rsidR="0007238C" w:rsidTr="00613A7A"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Неуспевают</w:t>
            </w:r>
            <w:proofErr w:type="spellEnd"/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07238C" w:rsidTr="00613A7A"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07238C" w:rsidRDefault="0007238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580</w:t>
            </w:r>
            <w:r w:rsidR="000177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из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07238C" w:rsidRDefault="0007238C">
            <w:pPr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07238C" w:rsidRDefault="00072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4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8C" w:rsidTr="00613A7A"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07238C" w:rsidRDefault="000723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7238C" w:rsidTr="00613A7A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9946CC" w:rsidRDefault="0007238C">
            <w:pPr>
              <w:rPr>
                <w:lang w:val="ru-RU"/>
              </w:rPr>
            </w:pPr>
            <w:r>
              <w:rPr>
                <w:lang w:val="ru-RU"/>
              </w:rPr>
              <w:t>147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9946CC" w:rsidRDefault="0007238C">
            <w:pPr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9946CC" w:rsidRDefault="0007238C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07238C" w:rsidRDefault="0007238C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483903" w:rsidRDefault="00483903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3B6BF5" w:rsidRDefault="003B6BF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3B6BF5" w:rsidRDefault="003B6BF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3B6BF5" w:rsidRDefault="003B6BF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3B6BF5" w:rsidRDefault="003B6BF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7238C" w:rsidTr="00613A7A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9946CC" w:rsidRDefault="0007238C">
            <w:pPr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9946CC" w:rsidRDefault="0007238C">
            <w:pPr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9946CC" w:rsidRDefault="0007238C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07238C" w:rsidRDefault="0007238C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483903" w:rsidRDefault="00483903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3B6BF5" w:rsidRDefault="003B6BF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3B6BF5" w:rsidRDefault="003B6BF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3B6BF5" w:rsidRDefault="003B6BF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3B6BF5" w:rsidRDefault="003B6BF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7238C" w:rsidTr="00613A7A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9946CC" w:rsidRDefault="0007238C">
            <w:pPr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9946CC" w:rsidRDefault="0007238C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9946CC" w:rsidRDefault="0007238C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07238C" w:rsidRDefault="0007238C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483903" w:rsidRDefault="0048390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3B6BF5" w:rsidRDefault="003B6BF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3B6BF5" w:rsidRDefault="003B6BF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3B6BF5" w:rsidRDefault="003B6BF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3B6BF5" w:rsidRDefault="003B6BF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7238C" w:rsidTr="00613A7A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9946CC" w:rsidRDefault="0007238C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9946CC" w:rsidRDefault="0007238C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9946CC" w:rsidRDefault="0007238C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07238C" w:rsidRDefault="0007238C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483903" w:rsidRDefault="00483903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3B6BF5" w:rsidRDefault="003B6BF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3B6BF5" w:rsidRDefault="003B6BF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3B6BF5" w:rsidRDefault="003B6BF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3B6BF5" w:rsidRDefault="003B6BF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7238C" w:rsidTr="00613A7A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9946CC" w:rsidRDefault="000723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9946CC" w:rsidRDefault="0007238C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9946CC" w:rsidRDefault="0007238C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07238C" w:rsidRDefault="0007238C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483903" w:rsidRDefault="00483903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3B6BF5" w:rsidRDefault="003B6BF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3B6BF5" w:rsidRDefault="003B6BF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Default="0007238C"/>
        </w:tc>
      </w:tr>
      <w:tr w:rsidR="0007238C" w:rsidRPr="00613A7A" w:rsidTr="00613A7A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613A7A" w:rsidRDefault="0007238C">
            <w:pPr>
              <w:rPr>
                <w:b/>
              </w:rPr>
            </w:pPr>
            <w:proofErr w:type="spellStart"/>
            <w:r w:rsidRPr="00613A7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613A7A" w:rsidRDefault="0007238C">
            <w:pPr>
              <w:rPr>
                <w:b/>
                <w:lang w:val="ru-RU"/>
              </w:rPr>
            </w:pPr>
            <w:r w:rsidRPr="00613A7A">
              <w:rPr>
                <w:b/>
                <w:lang w:val="ru-RU"/>
              </w:rPr>
              <w:t>593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613A7A" w:rsidRDefault="0007238C">
            <w:pPr>
              <w:rPr>
                <w:b/>
                <w:lang w:val="ru-RU"/>
              </w:rPr>
            </w:pPr>
            <w:r w:rsidRPr="00613A7A">
              <w:rPr>
                <w:b/>
                <w:lang w:val="ru-RU"/>
              </w:rPr>
              <w:t>580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613A7A" w:rsidRDefault="0007238C">
            <w:pPr>
              <w:rPr>
                <w:b/>
                <w:lang w:val="ru-RU"/>
              </w:rPr>
            </w:pPr>
            <w:r w:rsidRPr="00613A7A">
              <w:rPr>
                <w:b/>
                <w:lang w:val="ru-RU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613A7A" w:rsidRDefault="00483903">
            <w:pPr>
              <w:rPr>
                <w:b/>
                <w:lang w:val="ru-RU"/>
              </w:rPr>
            </w:pPr>
            <w:r w:rsidRPr="00613A7A">
              <w:rPr>
                <w:b/>
                <w:lang w:val="ru-RU"/>
              </w:rPr>
              <w:t>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613A7A" w:rsidRDefault="00483903">
            <w:pPr>
              <w:rPr>
                <w:b/>
                <w:lang w:val="ru-RU"/>
              </w:rPr>
            </w:pPr>
            <w:r w:rsidRPr="00613A7A">
              <w:rPr>
                <w:b/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613A7A" w:rsidRDefault="003B6BF5">
            <w:pPr>
              <w:rPr>
                <w:b/>
                <w:lang w:val="ru-RU"/>
              </w:rPr>
            </w:pPr>
            <w:r w:rsidRPr="00613A7A">
              <w:rPr>
                <w:b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613A7A" w:rsidRDefault="003B6BF5">
            <w:pPr>
              <w:rPr>
                <w:b/>
                <w:lang w:val="ru-RU"/>
              </w:rPr>
            </w:pPr>
            <w:r w:rsidRPr="00613A7A">
              <w:rPr>
                <w:b/>
                <w:lang w:val="ru-RU"/>
              </w:rPr>
              <w:t>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613A7A" w:rsidRDefault="003B6BF5">
            <w:pPr>
              <w:rPr>
                <w:b/>
                <w:lang w:val="ru-RU"/>
              </w:rPr>
            </w:pPr>
            <w:r w:rsidRPr="00613A7A">
              <w:rPr>
                <w:b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38C" w:rsidRPr="00613A7A" w:rsidRDefault="003B6BF5">
            <w:pPr>
              <w:rPr>
                <w:b/>
                <w:lang w:val="ru-RU"/>
              </w:rPr>
            </w:pPr>
            <w:r w:rsidRPr="00613A7A">
              <w:rPr>
                <w:b/>
                <w:lang w:val="ru-RU"/>
              </w:rPr>
              <w:t>1,6</w:t>
            </w:r>
          </w:p>
        </w:tc>
      </w:tr>
    </w:tbl>
    <w:p w:rsidR="004E173F" w:rsidRDefault="004C3403" w:rsidP="007F39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</w:t>
      </w:r>
      <w:r w:rsidR="00625135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</w:t>
      </w:r>
      <w:r w:rsidR="00625135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625135">
        <w:rPr>
          <w:rFonts w:hAnsi="Times New Roman" w:cs="Times New Roman"/>
          <w:color w:val="000000"/>
          <w:sz w:val="24"/>
          <w:szCs w:val="24"/>
          <w:lang w:val="ru-RU"/>
        </w:rPr>
        <w:t>повысился на 4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</w:t>
      </w:r>
      <w:r w:rsidR="0062513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был </w:t>
      </w:r>
      <w:r w:rsidR="00625135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625135">
        <w:rPr>
          <w:rFonts w:hAnsi="Times New Roman" w:cs="Times New Roman"/>
          <w:color w:val="000000"/>
          <w:sz w:val="24"/>
          <w:szCs w:val="24"/>
          <w:lang w:val="ru-RU"/>
        </w:rPr>
        <w:t>также повысился, на 0,7%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 w:rsidR="00625135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625135">
        <w:rPr>
          <w:rFonts w:hAnsi="Times New Roman" w:cs="Times New Roman"/>
          <w:color w:val="000000"/>
          <w:sz w:val="24"/>
          <w:szCs w:val="24"/>
          <w:lang w:val="ru-RU"/>
        </w:rPr>
        <w:t>1,8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197DD7" w:rsidRPr="00E14414" w:rsidRDefault="00197DD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171950" cy="25622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173F" w:rsidRPr="00E14414" w:rsidRDefault="004C3403" w:rsidP="007F39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F394F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</w:t>
      </w:r>
      <w:r w:rsidR="007F394F">
        <w:rPr>
          <w:rFonts w:hAnsi="Times New Roman" w:cs="Times New Roman"/>
          <w:color w:val="000000"/>
          <w:sz w:val="24"/>
          <w:szCs w:val="24"/>
          <w:lang w:val="ru-RU"/>
        </w:rPr>
        <w:t xml:space="preserve"> все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4E173F" w:rsidRPr="00E14414" w:rsidRDefault="007F394F" w:rsidP="007F39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Весной 2021</w:t>
      </w:r>
      <w:r w:rsidR="004C3403"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для учеников 5–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4C3403" w:rsidRPr="00E14414">
        <w:rPr>
          <w:rFonts w:hAnsi="Times New Roman" w:cs="Times New Roman"/>
          <w:color w:val="000000"/>
          <w:sz w:val="24"/>
          <w:szCs w:val="24"/>
          <w:lang w:val="ru-RU"/>
        </w:rPr>
        <w:t>-х классов были проведены всероссийские проверочные работы, чтобы определить уровень и качество знаний за предыдущий год обучения. Ученики</w:t>
      </w:r>
      <w:r w:rsidR="004C3403">
        <w:rPr>
          <w:rFonts w:hAnsi="Times New Roman" w:cs="Times New Roman"/>
          <w:color w:val="000000"/>
          <w:sz w:val="24"/>
          <w:szCs w:val="24"/>
        </w:rPr>
        <w:t> </w:t>
      </w:r>
      <w:r w:rsidR="004C3403"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</w:t>
      </w:r>
      <w:r w:rsidR="006B061E">
        <w:rPr>
          <w:rFonts w:hAnsi="Times New Roman" w:cs="Times New Roman"/>
          <w:color w:val="000000"/>
          <w:sz w:val="24"/>
          <w:szCs w:val="24"/>
          <w:lang w:val="ru-RU"/>
        </w:rPr>
        <w:t>ШПМС</w:t>
      </w:r>
      <w:r w:rsidR="004C3403">
        <w:rPr>
          <w:rFonts w:hAnsi="Times New Roman" w:cs="Times New Roman"/>
          <w:color w:val="000000"/>
          <w:sz w:val="24"/>
          <w:szCs w:val="24"/>
        </w:rPr>
        <w:t> </w:t>
      </w:r>
      <w:r w:rsidR="004C3403" w:rsidRPr="00E14414">
        <w:rPr>
          <w:rFonts w:hAnsi="Times New Roman" w:cs="Times New Roman"/>
          <w:color w:val="000000"/>
          <w:sz w:val="24"/>
          <w:szCs w:val="24"/>
          <w:lang w:val="ru-RU"/>
        </w:rPr>
        <w:t>было рекомендовано:</w:t>
      </w:r>
    </w:p>
    <w:p w:rsidR="004E173F" w:rsidRPr="00E14414" w:rsidRDefault="004C3403" w:rsidP="006B061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спланировать коррекционную работу, чтобы устранить пробелы;</w:t>
      </w:r>
    </w:p>
    <w:p w:rsidR="004E173F" w:rsidRPr="00E14414" w:rsidRDefault="004C3403" w:rsidP="006B061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:rsidR="004E173F" w:rsidRPr="00E14414" w:rsidRDefault="004C3403" w:rsidP="006B061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4E173F" w:rsidRPr="00E14414" w:rsidRDefault="004C3403" w:rsidP="006B061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4E173F" w:rsidRPr="00E14414" w:rsidRDefault="004C3403" w:rsidP="006B061E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:rsidR="004E173F" w:rsidRPr="006B061E" w:rsidRDefault="004C3403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6B061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учащимися 10, 11 классов по показателю </w:t>
      </w:r>
      <w:r w:rsidRPr="006B061E">
        <w:rPr>
          <w:rFonts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6B061E">
        <w:rPr>
          <w:rFonts w:hAnsi="Times New Roman" w:cs="Times New Roman"/>
          <w:b/>
          <w:color w:val="000000"/>
          <w:sz w:val="24"/>
          <w:szCs w:val="24"/>
        </w:rPr>
        <w:t>успеваемость</w:t>
      </w:r>
      <w:proofErr w:type="spellEnd"/>
      <w:r w:rsidRPr="006B061E">
        <w:rPr>
          <w:rFonts w:hAnsi="Times New Roman" w:cs="Times New Roman"/>
          <w:b/>
          <w:color w:val="000000"/>
          <w:sz w:val="24"/>
          <w:szCs w:val="24"/>
        </w:rPr>
        <w:t>» в</w:t>
      </w:r>
      <w:r w:rsidR="006B061E" w:rsidRPr="006B061E">
        <w:rPr>
          <w:rFonts w:hAnsi="Times New Roman" w:cs="Times New Roman"/>
          <w:b/>
          <w:color w:val="000000"/>
          <w:sz w:val="24"/>
          <w:szCs w:val="24"/>
        </w:rPr>
        <w:t xml:space="preserve"> 2021</w:t>
      </w:r>
      <w:r w:rsidRPr="006B061E">
        <w:rPr>
          <w:rFonts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6B061E">
        <w:rPr>
          <w:rFonts w:hAnsi="Times New Roman" w:cs="Times New Roman"/>
          <w:b/>
          <w:color w:val="000000"/>
          <w:sz w:val="24"/>
          <w:szCs w:val="24"/>
        </w:rPr>
        <w:t>году</w:t>
      </w:r>
      <w:proofErr w:type="spellEnd"/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79"/>
        <w:gridCol w:w="578"/>
        <w:gridCol w:w="1276"/>
        <w:gridCol w:w="567"/>
        <w:gridCol w:w="851"/>
        <w:gridCol w:w="742"/>
        <w:gridCol w:w="717"/>
        <w:gridCol w:w="854"/>
        <w:gridCol w:w="947"/>
        <w:gridCol w:w="850"/>
      </w:tblGrid>
      <w:tr w:rsidR="005710A3" w:rsidTr="002946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обуч-ся</w:t>
            </w:r>
            <w:proofErr w:type="spellEnd"/>
          </w:p>
        </w:tc>
        <w:tc>
          <w:tcPr>
            <w:tcW w:w="1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Изних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успевают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Окончили</w:t>
            </w:r>
            <w:proofErr w:type="spellEnd"/>
            <w:r w:rsidR="000573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="000573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5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условно</w:t>
            </w:r>
            <w:proofErr w:type="spellEnd"/>
          </w:p>
        </w:tc>
        <w:tc>
          <w:tcPr>
            <w:tcW w:w="17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Сменили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форму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710A3" w:rsidTr="002946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15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0A3" w:rsidTr="002946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Pr="002946F5" w:rsidRDefault="005710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="002946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«4»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  <w:r w:rsidR="002946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0A3" w:rsidRDefault="005710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5710A3" w:rsidTr="002946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0A3" w:rsidRDefault="005710A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Default="005710A3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EB50D4" w:rsidRDefault="00EB50D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EB50D4" w:rsidRDefault="00EB50D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5710A3" w:rsidTr="002946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0A3" w:rsidRDefault="005710A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Default="005710A3"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EB50D4" w:rsidRDefault="00EB50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EB50D4" w:rsidRDefault="00EB50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710A3" w:rsidTr="002946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0A3" w:rsidRDefault="005710A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Default="005710A3"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2946F5" w:rsidRDefault="002946F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EB50D4" w:rsidRDefault="00EB50D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0A3" w:rsidRPr="00EB50D4" w:rsidRDefault="00EB50D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931B76" w:rsidRDefault="004C3403" w:rsidP="00446CD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</w:t>
      </w:r>
      <w:r w:rsidR="00931B76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</w:t>
      </w:r>
      <w:r w:rsidR="00931B76">
        <w:rPr>
          <w:rFonts w:hAnsi="Times New Roman" w:cs="Times New Roman"/>
          <w:color w:val="000000"/>
          <w:sz w:val="24"/>
          <w:szCs w:val="24"/>
          <w:lang w:val="ru-RU"/>
        </w:rPr>
        <w:t>снизились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931B76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 w:rsidR="00931B76">
        <w:rPr>
          <w:rFonts w:hAnsi="Times New Roman" w:cs="Times New Roman"/>
          <w:color w:val="000000"/>
          <w:sz w:val="24"/>
          <w:szCs w:val="24"/>
          <w:lang w:val="ru-RU"/>
        </w:rPr>
        <w:t xml:space="preserve"> 2020г.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обучающихся, которые закончили </w:t>
      </w:r>
      <w:r w:rsidR="00931B7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на «4» и «5»</w:t>
      </w:r>
      <w:r w:rsidR="00931B76">
        <w:rPr>
          <w:rFonts w:hAnsi="Times New Roman" w:cs="Times New Roman"/>
          <w:color w:val="000000"/>
          <w:sz w:val="24"/>
          <w:szCs w:val="24"/>
          <w:lang w:val="ru-RU"/>
        </w:rPr>
        <w:t xml:space="preserve"> и «5»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, было </w:t>
      </w:r>
      <w:r w:rsidR="00931B76">
        <w:rPr>
          <w:rFonts w:hAnsi="Times New Roman" w:cs="Times New Roman"/>
          <w:color w:val="000000"/>
          <w:sz w:val="24"/>
          <w:szCs w:val="24"/>
          <w:lang w:val="ru-RU"/>
        </w:rPr>
        <w:t>33%).</w:t>
      </w:r>
    </w:p>
    <w:p w:rsidR="004E173F" w:rsidRPr="00E14414" w:rsidRDefault="004C3403" w:rsidP="00446CD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46CD6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446CD6">
        <w:rPr>
          <w:rFonts w:hAnsi="Times New Roman" w:cs="Times New Roman"/>
          <w:color w:val="000000"/>
          <w:sz w:val="24"/>
          <w:szCs w:val="24"/>
          <w:lang w:val="ru-RU"/>
        </w:rPr>
        <w:t>ГИА-9 состояло из двух экзаменов (русский язык и математика) и контрольной работы по выбору по одному предмету.</w:t>
      </w:r>
    </w:p>
    <w:p w:rsidR="004E173F" w:rsidRPr="005E37E2" w:rsidRDefault="004C3403" w:rsidP="005E37E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E37E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Результаты </w:t>
      </w:r>
      <w:r w:rsidR="005E37E2">
        <w:rPr>
          <w:rFonts w:hAnsi="Times New Roman" w:cs="Times New Roman"/>
          <w:b/>
          <w:color w:val="000000"/>
          <w:sz w:val="24"/>
          <w:szCs w:val="24"/>
          <w:lang w:val="ru-RU"/>
        </w:rPr>
        <w:t>ГИА-11</w:t>
      </w:r>
      <w:r w:rsidRPr="005E37E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</w:t>
      </w:r>
      <w:r w:rsidR="005E37E2" w:rsidRPr="005E37E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2021</w:t>
      </w:r>
      <w:r w:rsidRPr="005E37E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году</w:t>
      </w:r>
    </w:p>
    <w:p w:rsidR="005E37E2" w:rsidRPr="00BF3D87" w:rsidRDefault="005E37E2" w:rsidP="005E37E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3D87">
        <w:rPr>
          <w:rFonts w:ascii="Times New Roman" w:hAnsi="Times New Roman" w:cs="Times New Roman"/>
          <w:sz w:val="24"/>
          <w:szCs w:val="24"/>
          <w:lang w:val="ru-RU"/>
        </w:rPr>
        <w:t>Сравнение результатов ЕГЭ за три года</w:t>
      </w:r>
    </w:p>
    <w:p w:rsidR="005E37E2" w:rsidRPr="006658D6" w:rsidRDefault="005E37E2" w:rsidP="006000A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8D6">
        <w:rPr>
          <w:rFonts w:ascii="Times New Roman" w:hAnsi="Times New Roman" w:cs="Times New Roman"/>
          <w:sz w:val="24"/>
          <w:szCs w:val="24"/>
          <w:lang w:val="ru-RU"/>
        </w:rPr>
        <w:t xml:space="preserve">По итогам ЕГЭ  есть учащиеся, получившие высокие баллы: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Колач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 получила на ЕГЭ по русскому языку 88 баллов, Стрелец М. – 86 баллов, Долженко П. – 84 балла, Мелков С. – 82 балла,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Амазарян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 – 80 баллов. Филиппов А. получил на ЕГЭ по английскому языку – 81 балл.</w:t>
      </w:r>
    </w:p>
    <w:p w:rsidR="005E37E2" w:rsidRPr="006658D6" w:rsidRDefault="005E37E2" w:rsidP="005E37E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Не преодолели минимальный порог на ЕГЭ по информатике и ИКТ Старикова Ю., на ЕГЭ по биологии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Пахирко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М., на ЕГЭ по обществознанию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АсылхановаА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.. Петров С.,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Олейникова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В., Мищенко Е., Шустова А., на ЕГЭ по физике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Асылханова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Голубкова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Д., на ЕГЭ по математике (профиль) Шустова А.,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Голубкова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Д., На ГВЭ по математике Александров М.,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Митченкова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А., на ЕГЭ по химии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Асанов А.,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Ильев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Д.</w:t>
      </w:r>
    </w:p>
    <w:p w:rsidR="005E37E2" w:rsidRPr="005E37E2" w:rsidRDefault="005E37E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867400" cy="3619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173F" w:rsidRDefault="004E173F">
      <w:pPr>
        <w:rPr>
          <w:rFonts w:hAnsi="Times New Roman" w:cs="Times New Roman"/>
          <w:color w:val="000000"/>
          <w:sz w:val="24"/>
          <w:szCs w:val="24"/>
        </w:rPr>
      </w:pPr>
    </w:p>
    <w:p w:rsidR="004E173F" w:rsidRPr="00E14414" w:rsidRDefault="004C34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E14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4E173F" w:rsidRPr="00E14414" w:rsidRDefault="004C3403" w:rsidP="001B75E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1B75E3" w:rsidRDefault="004C3403" w:rsidP="001B75E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1-х классов, по шестидневной учебной неделе – для 2–11-х классов. Занятия проводятся в две смены</w:t>
      </w:r>
      <w:r w:rsidR="001B75E3">
        <w:rPr>
          <w:rFonts w:hAnsi="Times New Roman" w:cs="Times New Roman"/>
          <w:color w:val="000000"/>
          <w:sz w:val="24"/>
          <w:szCs w:val="24"/>
          <w:lang w:val="ru-RU"/>
        </w:rPr>
        <w:t>: МБОУ «СОШ №14» находится на капитальном ремонте с 01.09.2020г., поэтому обучение проходит на базе школ города.</w:t>
      </w:r>
      <w:r w:rsidR="00C13EE4">
        <w:rPr>
          <w:rFonts w:hAnsi="Times New Roman" w:cs="Times New Roman"/>
          <w:color w:val="000000"/>
          <w:sz w:val="24"/>
          <w:szCs w:val="24"/>
          <w:lang w:val="ru-RU"/>
        </w:rPr>
        <w:t xml:space="preserve"> Дети распределены по восьми школам города. В каждой школе начало учебных занятий  для учащихся МБОУ «СОШ №14» свое.</w:t>
      </w:r>
    </w:p>
    <w:p w:rsidR="00655AE5" w:rsidRPr="00741DD5" w:rsidRDefault="00655AE5" w:rsidP="00655AE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41DD5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741D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востребованности выпускников</w:t>
      </w:r>
    </w:p>
    <w:p w:rsidR="00655AE5" w:rsidRPr="00741DD5" w:rsidRDefault="00655AE5" w:rsidP="00655AE5">
      <w:pPr>
        <w:pStyle w:val="3"/>
        <w:shd w:val="clear" w:color="auto" w:fill="FFFFFF"/>
        <w:spacing w:line="308" w:lineRule="atLeast"/>
        <w:jc w:val="center"/>
        <w:rPr>
          <w:rFonts w:ascii="Times New Roman" w:hAnsi="Times New Roman" w:cs="Times New Roman"/>
          <w:color w:val="333333"/>
          <w:lang w:val="ru-RU"/>
        </w:rPr>
      </w:pPr>
      <w:r w:rsidRPr="00741DD5">
        <w:rPr>
          <w:rFonts w:ascii="Times New Roman" w:hAnsi="Times New Roman" w:cs="Times New Roman"/>
          <w:color w:val="333333"/>
          <w:lang w:val="ru-RU"/>
        </w:rPr>
        <w:t>Сведения о выпускниках 9-ых классов дневных общеобразовательных организаций 2021 года, получивших аттестат об основном общем образовании</w:t>
      </w:r>
    </w:p>
    <w:p w:rsidR="00655AE5" w:rsidRPr="00741DD5" w:rsidRDefault="00655AE5" w:rsidP="00655AE5">
      <w:pPr>
        <w:pStyle w:val="z-"/>
        <w:rPr>
          <w:rFonts w:ascii="Times New Roman" w:hAnsi="Times New Roman" w:cs="Times New Roman"/>
          <w:sz w:val="24"/>
          <w:szCs w:val="24"/>
        </w:rPr>
      </w:pPr>
      <w:r w:rsidRPr="00741DD5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9177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1467"/>
        <w:gridCol w:w="1162"/>
        <w:gridCol w:w="2135"/>
        <w:gridCol w:w="2664"/>
        <w:gridCol w:w="963"/>
      </w:tblGrid>
      <w:tr w:rsidR="00655AE5" w:rsidRPr="00741DD5" w:rsidTr="0086585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Дальнейшееобучение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Трудоустройство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Неучится</w:t>
            </w:r>
            <w:proofErr w:type="spellEnd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неработает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Другое</w:t>
            </w:r>
            <w:proofErr w:type="spellEnd"/>
          </w:p>
        </w:tc>
      </w:tr>
      <w:tr w:rsidR="00655AE5" w:rsidRPr="00741DD5" w:rsidTr="008658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655AE5" w:rsidRPr="00741DD5" w:rsidRDefault="00655AE5" w:rsidP="0086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655AE5" w:rsidRPr="00741DD5" w:rsidRDefault="00655AE5" w:rsidP="0086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655AE5" w:rsidRPr="00741DD5" w:rsidRDefault="00655AE5" w:rsidP="0086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655AE5" w:rsidRPr="00741DD5" w:rsidRDefault="00655AE5" w:rsidP="0086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AE5" w:rsidRPr="00741DD5" w:rsidTr="0086585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55AE5" w:rsidRPr="00741DD5" w:rsidTr="0086585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</w:tbl>
    <w:p w:rsidR="00655AE5" w:rsidRPr="00741DD5" w:rsidRDefault="00655AE5" w:rsidP="00655AE5">
      <w:pPr>
        <w:pStyle w:val="3"/>
        <w:shd w:val="clear" w:color="auto" w:fill="FFFFFF"/>
        <w:spacing w:line="308" w:lineRule="atLeast"/>
        <w:jc w:val="center"/>
        <w:rPr>
          <w:rFonts w:ascii="Times New Roman" w:hAnsi="Times New Roman" w:cs="Times New Roman"/>
          <w:color w:val="333333"/>
          <w:lang w:val="ru-RU"/>
        </w:rPr>
      </w:pPr>
      <w:r w:rsidRPr="00741DD5">
        <w:rPr>
          <w:rFonts w:ascii="Times New Roman" w:hAnsi="Times New Roman" w:cs="Times New Roman"/>
          <w:color w:val="333333"/>
          <w:lang w:val="ru-RU"/>
        </w:rPr>
        <w:t>Сведения о выпускниках 9-ых классов дневных общеобразовательных организаций 2021 года, не получивших аттестат об основном общем образовании</w:t>
      </w:r>
    </w:p>
    <w:p w:rsidR="00655AE5" w:rsidRPr="00741DD5" w:rsidRDefault="00655AE5" w:rsidP="00655AE5">
      <w:pPr>
        <w:pStyle w:val="z-"/>
        <w:rPr>
          <w:rFonts w:ascii="Times New Roman" w:hAnsi="Times New Roman" w:cs="Times New Roman"/>
          <w:sz w:val="24"/>
          <w:szCs w:val="24"/>
        </w:rPr>
      </w:pPr>
      <w:r w:rsidRPr="00741DD5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9177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2542"/>
        <w:gridCol w:w="995"/>
        <w:gridCol w:w="1704"/>
        <w:gridCol w:w="1561"/>
        <w:gridCol w:w="1053"/>
        <w:gridCol w:w="727"/>
      </w:tblGrid>
      <w:tr w:rsidR="00655AE5" w:rsidRPr="00741DD5" w:rsidTr="0086585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Трудоустройство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Неучится</w:t>
            </w:r>
            <w:proofErr w:type="spellEnd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неработает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Другое</w:t>
            </w:r>
            <w:proofErr w:type="spellEnd"/>
          </w:p>
        </w:tc>
      </w:tr>
      <w:tr w:rsidR="00655AE5" w:rsidRPr="00ED539F" w:rsidTr="008658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655AE5" w:rsidRPr="00741DD5" w:rsidRDefault="00655AE5" w:rsidP="0086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формесемейногообразования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повторное обучение в 9-ом классе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длительные курсы по программам профессиональной подготовки (в ПОО)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655AE5" w:rsidRPr="00741DD5" w:rsidRDefault="00655AE5" w:rsidP="0086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655AE5" w:rsidRPr="00741DD5" w:rsidRDefault="00655AE5" w:rsidP="0086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655AE5" w:rsidRPr="00741DD5" w:rsidRDefault="00655AE5" w:rsidP="0086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55AE5" w:rsidRPr="00741DD5" w:rsidTr="0086585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55AE5" w:rsidRPr="00741DD5" w:rsidTr="0086585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</w:tc>
      </w:tr>
    </w:tbl>
    <w:p w:rsidR="00655AE5" w:rsidRPr="00741DD5" w:rsidRDefault="00655AE5" w:rsidP="00655AE5">
      <w:pPr>
        <w:pStyle w:val="3"/>
        <w:shd w:val="clear" w:color="auto" w:fill="FFFFFF"/>
        <w:spacing w:line="308" w:lineRule="atLeast"/>
        <w:jc w:val="center"/>
        <w:rPr>
          <w:rFonts w:ascii="Times New Roman" w:hAnsi="Times New Roman" w:cs="Times New Roman"/>
          <w:color w:val="333333"/>
          <w:lang w:val="ru-RU"/>
        </w:rPr>
      </w:pPr>
      <w:r w:rsidRPr="00741DD5">
        <w:rPr>
          <w:rFonts w:ascii="Times New Roman" w:hAnsi="Times New Roman" w:cs="Times New Roman"/>
          <w:color w:val="333333"/>
          <w:lang w:val="ru-RU"/>
        </w:rPr>
        <w:t>Сведения о выпускниках 11-ых классов дневных общеобразовательных организаций 2021 года, получивших аттестат о среднем общем образовании</w:t>
      </w:r>
    </w:p>
    <w:p w:rsidR="00655AE5" w:rsidRPr="00741DD5" w:rsidRDefault="00655AE5" w:rsidP="00655AE5">
      <w:pPr>
        <w:pStyle w:val="z-"/>
        <w:rPr>
          <w:rFonts w:ascii="Times New Roman" w:hAnsi="Times New Roman" w:cs="Times New Roman"/>
          <w:sz w:val="24"/>
          <w:szCs w:val="24"/>
        </w:rPr>
      </w:pPr>
      <w:r w:rsidRPr="00741DD5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9177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1259"/>
        <w:gridCol w:w="1103"/>
        <w:gridCol w:w="1912"/>
        <w:gridCol w:w="2046"/>
        <w:gridCol w:w="1279"/>
        <w:gridCol w:w="869"/>
      </w:tblGrid>
      <w:tr w:rsidR="00655AE5" w:rsidRPr="00741DD5" w:rsidTr="0086585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Дальнейшееобучение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Трудоустройство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Служба</w:t>
            </w:r>
            <w:proofErr w:type="spellEnd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РоссийскойАрмии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Неучится</w:t>
            </w:r>
            <w:proofErr w:type="spellEnd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неработает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Другое</w:t>
            </w:r>
            <w:proofErr w:type="spellEnd"/>
          </w:p>
        </w:tc>
      </w:tr>
      <w:tr w:rsidR="00655AE5" w:rsidRPr="00741DD5" w:rsidTr="008658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655AE5" w:rsidRPr="00741DD5" w:rsidRDefault="00655AE5" w:rsidP="0086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ВУЗ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655AE5" w:rsidRPr="00741DD5" w:rsidRDefault="00655AE5" w:rsidP="0086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655AE5" w:rsidRPr="00741DD5" w:rsidRDefault="00655AE5" w:rsidP="0086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655AE5" w:rsidRPr="00741DD5" w:rsidRDefault="00655AE5" w:rsidP="0086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655AE5" w:rsidRPr="00741DD5" w:rsidRDefault="00655AE5" w:rsidP="0086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AE5" w:rsidRPr="00741DD5" w:rsidTr="0086585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55AE5" w:rsidRPr="00741DD5" w:rsidTr="0086585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</w:tbl>
    <w:p w:rsidR="00655AE5" w:rsidRPr="00741DD5" w:rsidRDefault="00655AE5" w:rsidP="00655AE5">
      <w:pPr>
        <w:pStyle w:val="3"/>
        <w:shd w:val="clear" w:color="auto" w:fill="FFFFFF"/>
        <w:spacing w:line="308" w:lineRule="atLeast"/>
        <w:jc w:val="center"/>
        <w:rPr>
          <w:rFonts w:ascii="Times New Roman" w:hAnsi="Times New Roman" w:cs="Times New Roman"/>
          <w:color w:val="333333"/>
          <w:lang w:val="ru-RU"/>
        </w:rPr>
      </w:pPr>
      <w:r w:rsidRPr="00741DD5">
        <w:rPr>
          <w:rFonts w:ascii="Times New Roman" w:hAnsi="Times New Roman" w:cs="Times New Roman"/>
          <w:color w:val="333333"/>
          <w:lang w:val="ru-RU"/>
        </w:rPr>
        <w:t>Сведения о местах обучения выпускников 11-х классов дневных общеобразовательных организаций 2021 года</w:t>
      </w:r>
    </w:p>
    <w:p w:rsidR="00655AE5" w:rsidRPr="00741DD5" w:rsidRDefault="00655AE5" w:rsidP="00655AE5">
      <w:pPr>
        <w:pStyle w:val="z-"/>
        <w:rPr>
          <w:rFonts w:ascii="Times New Roman" w:hAnsi="Times New Roman" w:cs="Times New Roman"/>
          <w:sz w:val="24"/>
          <w:szCs w:val="24"/>
        </w:rPr>
      </w:pPr>
      <w:r w:rsidRPr="00741DD5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9177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43"/>
        <w:gridCol w:w="816"/>
        <w:gridCol w:w="844"/>
        <w:gridCol w:w="522"/>
        <w:gridCol w:w="599"/>
        <w:gridCol w:w="656"/>
        <w:gridCol w:w="810"/>
        <w:gridCol w:w="638"/>
        <w:gridCol w:w="873"/>
        <w:gridCol w:w="753"/>
        <w:gridCol w:w="1823"/>
      </w:tblGrid>
      <w:tr w:rsidR="00655AE5" w:rsidRPr="00ED539F" w:rsidTr="0086585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Общее количество выпускников, поступивших в вузы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выпускников поступивших в вузы Кемеровской области-Кузбасса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выпускников, выбывших за пределы Кемеровской области-Кузбасса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обучение в другие города России и за рубежом</w:t>
            </w:r>
          </w:p>
        </w:tc>
      </w:tr>
      <w:tr w:rsidR="00655AE5" w:rsidRPr="00741DD5" w:rsidTr="008658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655AE5" w:rsidRPr="00741DD5" w:rsidRDefault="00655AE5" w:rsidP="0086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655AE5" w:rsidRPr="00741DD5" w:rsidRDefault="00655AE5" w:rsidP="0086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655AE5" w:rsidRPr="00741DD5" w:rsidRDefault="00655AE5" w:rsidP="0086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г.Санкт-Петербург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другойгород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ЗапределыРоссийскойФедерации</w:t>
            </w:r>
            <w:proofErr w:type="spellEnd"/>
          </w:p>
        </w:tc>
      </w:tr>
      <w:tr w:rsidR="00655AE5" w:rsidRPr="00741DD5" w:rsidTr="0086585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655AE5" w:rsidRPr="00741DD5" w:rsidTr="0086585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5AE5" w:rsidRPr="00741DD5" w:rsidRDefault="00655AE5" w:rsidP="00865857">
            <w:pPr>
              <w:spacing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</w:tbl>
    <w:p w:rsidR="00655AE5" w:rsidRDefault="00655AE5" w:rsidP="00655AE5">
      <w:pPr>
        <w:pStyle w:val="z-1"/>
      </w:pPr>
      <w:r>
        <w:t>Конец формы</w:t>
      </w:r>
    </w:p>
    <w:p w:rsidR="00655AE5" w:rsidRDefault="00655AE5" w:rsidP="00655AE5">
      <w:pPr>
        <w:pStyle w:val="z-1"/>
      </w:pPr>
      <w:r>
        <w:t>Конец формы</w:t>
      </w:r>
    </w:p>
    <w:p w:rsidR="00655AE5" w:rsidRDefault="00655AE5" w:rsidP="00655AE5">
      <w:pPr>
        <w:pStyle w:val="z-1"/>
      </w:pPr>
      <w:r>
        <w:t>Конец формы</w:t>
      </w:r>
    </w:p>
    <w:p w:rsidR="00655AE5" w:rsidRDefault="00655AE5" w:rsidP="00655AE5">
      <w:pPr>
        <w:pStyle w:val="z-1"/>
      </w:pPr>
      <w:r>
        <w:t>Конец формы</w:t>
      </w:r>
    </w:p>
    <w:p w:rsidR="00655AE5" w:rsidRPr="00F13C42" w:rsidRDefault="00655AE5" w:rsidP="00655AE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3C42">
        <w:rPr>
          <w:rFonts w:hAnsi="Times New Roman" w:cs="Times New Roman"/>
          <w:color w:val="000000"/>
          <w:sz w:val="24"/>
          <w:szCs w:val="24"/>
          <w:lang w:val="ru-RU"/>
        </w:rPr>
        <w:t>В 2021 году увеличилось число выпускников 9-го класса, которые продолжили обучение в других общеобразовательных организациях региона.</w:t>
      </w:r>
      <w:r w:rsidRPr="00F13C42">
        <w:rPr>
          <w:rFonts w:hAnsi="Times New Roman" w:cs="Times New Roman"/>
          <w:color w:val="000000"/>
          <w:sz w:val="24"/>
          <w:szCs w:val="24"/>
        </w:rPr>
        <w:t> </w:t>
      </w:r>
      <w:r w:rsidRPr="00F13C42">
        <w:rPr>
          <w:rFonts w:hAnsi="Times New Roman" w:cs="Times New Roman"/>
          <w:color w:val="000000"/>
          <w:sz w:val="24"/>
          <w:szCs w:val="24"/>
          <w:lang w:val="ru-RU"/>
        </w:rPr>
        <w:t xml:space="preserve">Это связано с тем, что </w:t>
      </w:r>
      <w:r w:rsidRPr="00F13C4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Школе введено профильное обучение только по двум направлениям, что недостаточно для удовлетворения спроса всех старшеклассников.</w:t>
      </w:r>
    </w:p>
    <w:p w:rsidR="00655AE5" w:rsidRPr="00E14414" w:rsidRDefault="00655AE5" w:rsidP="00655AE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3C4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F13C42">
        <w:rPr>
          <w:rFonts w:hAnsi="Times New Roman" w:cs="Times New Roman"/>
          <w:color w:val="000000"/>
          <w:sz w:val="24"/>
          <w:szCs w:val="24"/>
        </w:rPr>
        <w:t> </w:t>
      </w:r>
      <w:r w:rsidRPr="00F13C42">
        <w:rPr>
          <w:rFonts w:hAnsi="Times New Roman" w:cs="Times New Roman"/>
          <w:color w:val="000000"/>
          <w:sz w:val="24"/>
          <w:szCs w:val="24"/>
          <w:lang w:val="ru-RU"/>
        </w:rPr>
        <w:t>выпускников, поступающих в ВУЗ, стабильно растет по сравнению с общим количеством выпускников 11-го класса.</w:t>
      </w:r>
    </w:p>
    <w:p w:rsidR="004E173F" w:rsidRPr="00E14414" w:rsidRDefault="004C34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E14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4E173F" w:rsidRPr="00E14414" w:rsidRDefault="004C3403" w:rsidP="00F94BC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485019">
        <w:rPr>
          <w:rFonts w:hAnsi="Times New Roman" w:cs="Times New Roman"/>
          <w:color w:val="000000"/>
          <w:sz w:val="24"/>
          <w:szCs w:val="24"/>
          <w:lang w:val="ru-RU"/>
        </w:rPr>
        <w:t xml:space="preserve"> 53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</w:t>
      </w:r>
      <w:r w:rsidR="00F94BC3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, из них</w:t>
      </w:r>
      <w:r w:rsidR="00F94BC3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– внутренних совместителей. </w:t>
      </w:r>
      <w:r w:rsidR="00F94BC3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F94BC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име</w:t>
      </w:r>
      <w:r w:rsidR="00F94BC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т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специальное образование</w:t>
      </w:r>
      <w:r w:rsidR="00F94BC3">
        <w:rPr>
          <w:rFonts w:hAnsi="Times New Roman" w:cs="Times New Roman"/>
          <w:color w:val="000000"/>
          <w:sz w:val="24"/>
          <w:szCs w:val="24"/>
          <w:lang w:val="ru-RU"/>
        </w:rPr>
        <w:t xml:space="preserve"> -6%, остальные педагоги имеют высшее образование.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В 202</w:t>
      </w:r>
      <w:r w:rsidR="00F94BC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аттестацию прошли 2 человека –</w:t>
      </w:r>
      <w:r w:rsidR="00F94BC3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учитель английского языка </w:t>
      </w:r>
      <w:proofErr w:type="spellStart"/>
      <w:r w:rsidR="00F94BC3">
        <w:rPr>
          <w:rFonts w:hAnsi="Times New Roman" w:cs="Times New Roman"/>
          <w:color w:val="000000"/>
          <w:sz w:val="24"/>
          <w:szCs w:val="24"/>
          <w:lang w:val="ru-RU"/>
        </w:rPr>
        <w:t>Манцурова</w:t>
      </w:r>
      <w:proofErr w:type="spellEnd"/>
      <w:r w:rsidR="00F94BC3">
        <w:rPr>
          <w:rFonts w:hAnsi="Times New Roman" w:cs="Times New Roman"/>
          <w:color w:val="000000"/>
          <w:sz w:val="24"/>
          <w:szCs w:val="24"/>
          <w:lang w:val="ru-RU"/>
        </w:rPr>
        <w:t xml:space="preserve"> О.В. впервые получила 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первую </w:t>
      </w:r>
      <w:r w:rsidR="00F94BC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валификационную категорию.</w:t>
      </w:r>
    </w:p>
    <w:p w:rsidR="004E173F" w:rsidRPr="00E14414" w:rsidRDefault="004C3403" w:rsidP="00F94BC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4E173F" w:rsidRPr="00E14414" w:rsidRDefault="004C3403" w:rsidP="00A1478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4E173F" w:rsidRPr="00E14414" w:rsidRDefault="004C3403" w:rsidP="00A14782">
      <w:pPr>
        <w:numPr>
          <w:ilvl w:val="0"/>
          <w:numId w:val="9"/>
        </w:numPr>
        <w:spacing w:before="0" w:beforeAutospacing="0" w:after="0" w:afterAutospacing="0"/>
        <w:ind w:left="0" w:firstLine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4E173F" w:rsidRPr="00E14414" w:rsidRDefault="004C3403" w:rsidP="00A14782">
      <w:pPr>
        <w:numPr>
          <w:ilvl w:val="0"/>
          <w:numId w:val="9"/>
        </w:numPr>
        <w:spacing w:before="0" w:beforeAutospacing="0" w:after="0" w:afterAutospacing="0"/>
        <w:ind w:left="0" w:firstLine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4E173F" w:rsidRDefault="004C3403" w:rsidP="00A14782">
      <w:pPr>
        <w:numPr>
          <w:ilvl w:val="0"/>
          <w:numId w:val="9"/>
        </w:numPr>
        <w:spacing w:before="0" w:beforeAutospacing="0" w:after="0" w:afterAutospacing="0"/>
        <w:ind w:left="0" w:firstLine="142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повышенияуровняквалификацииперсонала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173F" w:rsidRPr="00E14414" w:rsidRDefault="004C3403" w:rsidP="00A14782">
      <w:pPr>
        <w:spacing w:before="0" w:beforeAutospacing="0" w:after="0" w:afterAutospacing="0"/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4E173F" w:rsidRPr="00E14414" w:rsidRDefault="004C3403" w:rsidP="00A14782">
      <w:pPr>
        <w:numPr>
          <w:ilvl w:val="0"/>
          <w:numId w:val="10"/>
        </w:numPr>
        <w:spacing w:before="0" w:beforeAutospacing="0" w:after="0" w:afterAutospacing="0"/>
        <w:ind w:left="0" w:firstLine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4E173F" w:rsidRPr="00E14414" w:rsidRDefault="004C3403" w:rsidP="00A14782">
      <w:pPr>
        <w:numPr>
          <w:ilvl w:val="0"/>
          <w:numId w:val="10"/>
        </w:numPr>
        <w:spacing w:before="0" w:beforeAutospacing="0" w:after="0" w:afterAutospacing="0"/>
        <w:ind w:left="0" w:firstLine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из числа </w:t>
      </w:r>
      <w:r w:rsidR="00A147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4E173F" w:rsidRPr="00A14782" w:rsidRDefault="004C3403" w:rsidP="00A14782">
      <w:pPr>
        <w:numPr>
          <w:ilvl w:val="0"/>
          <w:numId w:val="10"/>
        </w:numPr>
        <w:spacing w:before="0" w:beforeAutospacing="0" w:after="0" w:afterAutospacing="0"/>
        <w:ind w:left="0"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782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поповышению квалификации педагогов.</w:t>
      </w:r>
    </w:p>
    <w:p w:rsidR="004E173F" w:rsidRPr="00E14414" w:rsidRDefault="004C3403" w:rsidP="00C0024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  <w:r w:rsidRPr="00E14414">
        <w:rPr>
          <w:lang w:val="ru-RU"/>
        </w:rPr>
        <w:br/>
      </w:r>
    </w:p>
    <w:p w:rsidR="000573C1" w:rsidRDefault="000573C1" w:rsidP="007D63C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73C1" w:rsidRDefault="000573C1" w:rsidP="007D63C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73C1" w:rsidRDefault="000573C1" w:rsidP="007D63C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63CD" w:rsidRDefault="007D63CD" w:rsidP="007D63C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учебно-методического и библиотечно-информационного обеспечения</w:t>
      </w:r>
    </w:p>
    <w:tbl>
      <w:tblPr>
        <w:tblW w:w="9413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6"/>
        <w:gridCol w:w="3204"/>
        <w:gridCol w:w="1134"/>
        <w:gridCol w:w="2268"/>
        <w:gridCol w:w="2041"/>
      </w:tblGrid>
      <w:tr w:rsidR="007D63CD" w:rsidTr="007D63CD">
        <w:trPr>
          <w:trHeight w:val="322"/>
          <w:jc w:val="center"/>
        </w:trPr>
        <w:tc>
          <w:tcPr>
            <w:tcW w:w="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Книжныйфонд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  <w:p w:rsidR="007D63CD" w:rsidRDefault="007D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20087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  <w:p w:rsidR="007D63CD" w:rsidRDefault="007D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новыхпоступлений</w:t>
            </w:r>
            <w:proofErr w:type="spellEnd"/>
          </w:p>
        </w:tc>
        <w:tc>
          <w:tcPr>
            <w:tcW w:w="2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кол-восписанных</w:t>
            </w:r>
            <w:proofErr w:type="spellEnd"/>
          </w:p>
          <w:p w:rsidR="007D63CD" w:rsidRDefault="007D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изданий</w:t>
            </w:r>
            <w:proofErr w:type="spellEnd"/>
          </w:p>
        </w:tc>
      </w:tr>
      <w:tr w:rsidR="007D63CD" w:rsidTr="007D63CD">
        <w:trPr>
          <w:trHeight w:val="32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3CD" w:rsidRDefault="007D63C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3CD" w:rsidRDefault="007D63C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3CD" w:rsidRDefault="007D63C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3CD" w:rsidRDefault="007D63C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3CD" w:rsidRDefault="007D63C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3CD" w:rsidTr="007D63CD">
        <w:trPr>
          <w:trHeight w:val="162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3CD" w:rsidRDefault="007D6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  <w:proofErr w:type="spellEnd"/>
          </w:p>
          <w:p w:rsidR="007D63CD" w:rsidRDefault="007D6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11054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3165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63CD" w:rsidTr="007D63CD">
        <w:trPr>
          <w:trHeight w:val="394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Художественнаялитература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8555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3CD" w:rsidTr="007D63CD">
        <w:trPr>
          <w:trHeight w:val="383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Учебные пособия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63CD" w:rsidTr="007D63CD">
        <w:trPr>
          <w:trHeight w:val="374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Справочный материал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265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3CD" w:rsidTr="007D63CD">
        <w:trPr>
          <w:trHeight w:val="519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Электронные документы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3CD" w:rsidRDefault="007D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63CD" w:rsidRDefault="007D63CD" w:rsidP="007D63CD">
      <w:pPr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:rsidR="007D63CD" w:rsidRDefault="007D63CD" w:rsidP="007D63C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Style w:val="a3"/>
          <w:rFonts w:eastAsia="Times New Roman"/>
          <w:sz w:val="24"/>
          <w:szCs w:val="24"/>
        </w:rPr>
        <w:t>Уровеньсоответствияфонда</w:t>
      </w:r>
      <w:proofErr w:type="spellEnd"/>
    </w:p>
    <w:tbl>
      <w:tblPr>
        <w:tblW w:w="9448" w:type="dxa"/>
        <w:tblInd w:w="1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6810"/>
        <w:gridCol w:w="2213"/>
      </w:tblGrid>
      <w:tr w:rsidR="007D63CD" w:rsidTr="007D63CD">
        <w:trPr>
          <w:trHeight w:val="38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Книговыдача</w:t>
            </w:r>
            <w:proofErr w:type="spellEnd"/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19069</w:t>
            </w:r>
          </w:p>
        </w:tc>
      </w:tr>
      <w:tr w:rsidR="007D63CD" w:rsidTr="007D63CD">
        <w:trPr>
          <w:trHeight w:val="402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Книгообеспеченностьосновногофонда</w:t>
            </w:r>
            <w:proofErr w:type="spellEnd"/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7D63CD" w:rsidTr="007D63CD">
        <w:trPr>
          <w:trHeight w:val="36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Книгообеспеченностьучебниками</w:t>
            </w:r>
            <w:proofErr w:type="spellEnd"/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63CD" w:rsidTr="007D63CD">
        <w:trPr>
          <w:trHeight w:val="51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Обращаемостьфонда</w:t>
            </w:r>
            <w:proofErr w:type="spellEnd"/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CD" w:rsidRDefault="007D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7D63CD" w:rsidRDefault="007D63CD" w:rsidP="007D63CD">
      <w:pPr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63CD" w:rsidRDefault="007D63CD" w:rsidP="007D63C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Низкий показатель обращаемости фонда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- 0,7 указывает на перенасыщение в фонде библиотеки документов, не имеющих спроса. С каждым годом фонд библиотеки ветшает, поступлений новой художественной литературы нет. </w:t>
      </w:r>
    </w:p>
    <w:p w:rsidR="007D63CD" w:rsidRDefault="007D63CD" w:rsidP="007D63C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7D63CD" w:rsidRDefault="007D63CD" w:rsidP="007D63C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20.05.2020 № 254.</w:t>
      </w:r>
    </w:p>
    <w:p w:rsidR="007D63CD" w:rsidRDefault="007D63CD" w:rsidP="007D63C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 1338 дисков; сетевые образовательные ресурсы – 60. Мультимедийные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средства (презентации, электронные энциклопедии, дидактические материалы) – 300.</w:t>
      </w:r>
    </w:p>
    <w:p w:rsidR="007D63CD" w:rsidRDefault="007D63CD" w:rsidP="007D63C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 30 человек в день.</w:t>
      </w:r>
    </w:p>
    <w:p w:rsidR="007D63CD" w:rsidRDefault="007D63CD" w:rsidP="007D63C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есть страница библиотеки с информацией о работе и проводимых мероприятиях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библиотеки Школы.</w:t>
      </w:r>
    </w:p>
    <w:p w:rsidR="007D63CD" w:rsidRDefault="007D63CD" w:rsidP="007D63C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 обновление фонда художественной литературы.</w:t>
      </w:r>
    </w:p>
    <w:p w:rsidR="004E173F" w:rsidRDefault="004C340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E14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материально-технической базы</w:t>
      </w:r>
    </w:p>
    <w:p w:rsidR="00373E3A" w:rsidRPr="00373E3A" w:rsidRDefault="00373E3A" w:rsidP="00373E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 2020-2021 учебном году здание МБОУ «СОШ №14» закрыто на капитальный ремонт. В рамках капитального  ремонта,  будет получено новое оборудование, в т.ч. цифровое.</w:t>
      </w:r>
    </w:p>
    <w:p w:rsidR="004E173F" w:rsidRPr="00E14414" w:rsidRDefault="004C34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E14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4E173F" w:rsidRPr="00E14414" w:rsidRDefault="004C34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Школе утверждено Положение о внутренней системе оценки качества образования</w:t>
      </w:r>
      <w:r w:rsidR="00AC601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итогам оценки качества образования в</w:t>
      </w:r>
      <w:r w:rsidR="00AC6015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</w:t>
      </w:r>
      <w:proofErr w:type="spellStart"/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высокая.</w:t>
      </w:r>
    </w:p>
    <w:p w:rsidR="00193109" w:rsidRDefault="004C3403">
      <w:pPr>
        <w:rPr>
          <w:sz w:val="24"/>
          <w:szCs w:val="24"/>
          <w:lang w:val="ru-RU"/>
        </w:rPr>
      </w:pPr>
      <w:r w:rsidRPr="00B36C08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 202</w:t>
      </w:r>
      <w:r w:rsidR="00AC6015" w:rsidRPr="00B36C0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36C0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общим качеством образования в Школе, – </w:t>
      </w:r>
      <w:r w:rsidR="00B36C08">
        <w:rPr>
          <w:rFonts w:hAnsi="Times New Roman" w:cs="Times New Roman"/>
          <w:color w:val="000000"/>
          <w:sz w:val="24"/>
          <w:szCs w:val="24"/>
          <w:lang w:val="ru-RU"/>
        </w:rPr>
        <w:t>97,1</w:t>
      </w:r>
      <w:r w:rsidRPr="00B36C08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</w:t>
      </w:r>
      <w:r w:rsidRPr="00193109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обучающихся, удовлетворенных образовательным процессом, – </w:t>
      </w:r>
      <w:r w:rsidR="00193109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193109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193109">
        <w:rPr>
          <w:rFonts w:hAnsi="Times New Roman" w:cs="Times New Roman"/>
          <w:color w:val="000000"/>
          <w:sz w:val="24"/>
          <w:szCs w:val="24"/>
          <w:lang w:val="ru-RU"/>
        </w:rPr>
        <w:t>,3</w:t>
      </w:r>
      <w:r w:rsidRPr="00193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</w:t>
      </w:r>
      <w:proofErr w:type="gramStart"/>
      <w:r w:rsidRPr="0019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767E" w:rsidRPr="00193109">
        <w:rPr>
          <w:sz w:val="24"/>
          <w:szCs w:val="24"/>
          <w:lang w:val="ru-RU"/>
        </w:rPr>
        <w:t>.</w:t>
      </w:r>
      <w:proofErr w:type="gramEnd"/>
      <w:r w:rsidR="002B767E" w:rsidRPr="002B767E">
        <w:rPr>
          <w:sz w:val="24"/>
          <w:szCs w:val="24"/>
          <w:lang w:val="ru-RU"/>
        </w:rPr>
        <w:t xml:space="preserve"> В 2020-2021 учебном году  по рейтингу  удовлетворенности потребителей качеством образования МБОУ «СОШ№14» вышла на 2 место в городе. </w:t>
      </w:r>
    </w:p>
    <w:p w:rsidR="004E173F" w:rsidRPr="00047311" w:rsidRDefault="004C34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7311">
        <w:rPr>
          <w:rFonts w:hAnsi="Times New Roman" w:cs="Times New Roman"/>
          <w:color w:val="000000"/>
          <w:sz w:val="24"/>
          <w:szCs w:val="24"/>
          <w:lang w:val="ru-RU"/>
        </w:rPr>
        <w:t>По итогам проведения заседания Педсовета 13.12.2020 принято решение ввести профильное обучение в Школе по предложенным направлениям (приказ от 15.12.2020 № 167).</w:t>
      </w:r>
      <w:r w:rsidR="00047311" w:rsidRPr="00047311">
        <w:rPr>
          <w:rFonts w:hAnsi="Times New Roman" w:cs="Times New Roman"/>
          <w:color w:val="000000"/>
          <w:sz w:val="24"/>
          <w:szCs w:val="24"/>
          <w:lang w:val="ru-RU"/>
        </w:rPr>
        <w:t xml:space="preserve"> В 2020-2021 учебном году был введен  универсальный профиль для 10-х классов.</w:t>
      </w:r>
    </w:p>
    <w:p w:rsidR="00047311" w:rsidRDefault="004C34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7311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</w:t>
      </w:r>
      <w:r w:rsidR="00047311" w:rsidRPr="00047311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возможностью введенияполного или частичного </w:t>
      </w:r>
      <w:r w:rsidRPr="00047311">
        <w:rPr>
          <w:rFonts w:hAnsi="Times New Roman" w:cs="Times New Roman"/>
          <w:color w:val="000000"/>
          <w:sz w:val="24"/>
          <w:szCs w:val="24"/>
          <w:lang w:val="ru-RU"/>
        </w:rPr>
        <w:t>дистанци</w:t>
      </w:r>
      <w:r w:rsidR="00047311" w:rsidRPr="0004731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47311">
        <w:rPr>
          <w:rFonts w:hAnsi="Times New Roman" w:cs="Times New Roman"/>
          <w:color w:val="000000"/>
          <w:sz w:val="24"/>
          <w:szCs w:val="24"/>
          <w:lang w:val="ru-RU"/>
        </w:rPr>
        <w:t>нного обучения в 202</w:t>
      </w:r>
      <w:r w:rsidR="00047311" w:rsidRPr="0004731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4731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  <w:r w:rsidR="00047311" w:rsidRPr="0004731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47311">
        <w:rPr>
          <w:rFonts w:hAnsi="Times New Roman" w:cs="Times New Roman"/>
          <w:color w:val="000000"/>
          <w:sz w:val="24"/>
          <w:szCs w:val="24"/>
          <w:lang w:val="ru-RU"/>
        </w:rPr>
        <w:t xml:space="preserve">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семей, а затем обеспечила детей оборудованием с помощью социальных партнеров.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</w:t>
      </w:r>
    </w:p>
    <w:p w:rsidR="004E173F" w:rsidRDefault="004C3403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6213763" cy="3706090"/>
            <wp:effectExtent l="0" t="0" r="0" b="0"/>
            <wp:docPr id="4" name="Picture 4" descr="/api/doc/v1/image/-25340025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25340025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763" cy="37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3F" w:rsidRPr="00E14414" w:rsidRDefault="004C34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4E173F" w:rsidRPr="00E14414" w:rsidRDefault="004C34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</w:t>
      </w:r>
      <w:r w:rsidR="00436BA6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92"/>
        <w:gridCol w:w="1950"/>
        <w:gridCol w:w="1785"/>
      </w:tblGrid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</w:p>
        </w:tc>
      </w:tr>
      <w:tr w:rsidR="004E173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36BA6">
            <w:r>
              <w:rPr>
                <w:rFonts w:hAnsi="Times New Roman" w:cs="Times New Roman"/>
                <w:color w:val="000000"/>
                <w:sz w:val="24"/>
                <w:szCs w:val="24"/>
              </w:rPr>
              <w:t>1236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436BA6" w:rsidRDefault="00436B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545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36BA6">
            <w:r>
              <w:rPr>
                <w:rFonts w:hAnsi="Times New Roman" w:cs="Times New Roman"/>
                <w:color w:val="000000"/>
                <w:sz w:val="24"/>
                <w:szCs w:val="24"/>
              </w:rPr>
              <w:t>634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436BA6" w:rsidRDefault="00436B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8C3C2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953535">
            <w:r>
              <w:rPr>
                <w:rFonts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953535">
            <w:r>
              <w:rPr>
                <w:rFonts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953535"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  <w:r w:rsidR="009535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профильного уровня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953535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95353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(6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Pr="00E14414">
              <w:rPr>
                <w:lang w:val="ru-RU"/>
              </w:rPr>
              <w:br/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953535" w:rsidP="0095353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953535" w:rsidP="00953535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BE505F">
            <w:r>
              <w:rPr>
                <w:rFonts w:hAnsi="Times New Roman" w:cs="Times New Roman"/>
                <w:color w:val="000000"/>
                <w:sz w:val="24"/>
                <w:szCs w:val="24"/>
              </w:rPr>
              <w:t>1 (1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BE505F" w:rsidP="00BE505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6C1FA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(61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17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6C1FA7">
            <w:r>
              <w:rPr>
                <w:rFonts w:hAnsi="Times New Roman" w:cs="Times New Roman"/>
                <w:color w:val="000000"/>
                <w:sz w:val="24"/>
                <w:szCs w:val="24"/>
              </w:rPr>
              <w:t>6(5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835E97">
            <w:r>
              <w:rPr>
                <w:rFonts w:hAnsi="Times New Roman" w:cs="Times New Roman"/>
                <w:color w:val="000000"/>
                <w:sz w:val="24"/>
                <w:szCs w:val="24"/>
              </w:rPr>
              <w:t>57 (5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835E97">
            <w:r>
              <w:rPr>
                <w:rFonts w:hAnsi="Times New Roman" w:cs="Times New Roman"/>
                <w:color w:val="000000"/>
                <w:sz w:val="24"/>
                <w:szCs w:val="24"/>
              </w:rPr>
              <w:t>57 (5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5638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531BB5" w:rsidRDefault="004C3403">
            <w:pPr>
              <w:rPr>
                <w:lang w:val="ru-RU"/>
              </w:rPr>
            </w:pPr>
            <w:r w:rsidRPr="00531BB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BB53E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4E17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A3736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BB53EA" w:rsidRDefault="00BB53E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A3736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C71EDB" w:rsidRDefault="00A373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E14414" w:rsidRDefault="004C3403">
            <w:pPr>
              <w:rPr>
                <w:lang w:val="ru-RU"/>
              </w:rPr>
            </w:pP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</w:t>
            </w:r>
            <w:r w:rsidRPr="00E14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BB53EA" w:rsidRDefault="004C3403">
            <w:pPr>
              <w:rPr>
                <w:lang w:val="ru-RU"/>
              </w:rPr>
            </w:pPr>
            <w:r w:rsidRPr="00BB53E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  <w:r w:rsidR="008E5B4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46</w:t>
            </w:r>
            <w:r w:rsidR="00BB53EA" w:rsidRPr="00BB53E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="008E5B4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87</w:t>
            </w:r>
            <w:r w:rsidR="00BB53EA" w:rsidRPr="00BB53E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4E17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BB53EA">
            <w:r>
              <w:rPr>
                <w:rFonts w:hAnsi="Times New Roman" w:cs="Times New Roman"/>
                <w:color w:val="000000"/>
                <w:sz w:val="24"/>
                <w:szCs w:val="24"/>
              </w:rPr>
              <w:t>31 (58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BB53EA">
            <w:r>
              <w:rPr>
                <w:rFonts w:hAnsi="Times New Roman" w:cs="Times New Roman"/>
                <w:color w:val="000000"/>
                <w:sz w:val="24"/>
                <w:szCs w:val="24"/>
              </w:rPr>
              <w:t>15 (28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DA4FDF" w:rsidRDefault="004C3403">
            <w:pPr>
              <w:rPr>
                <w:lang w:val="ru-RU"/>
              </w:rPr>
            </w:pPr>
            <w:r w:rsidRPr="00DA4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A4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A4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485019" w:rsidRDefault="004C3403">
            <w:pPr>
              <w:rPr>
                <w:highlight w:val="yellow"/>
              </w:rPr>
            </w:pPr>
            <w:proofErr w:type="spellStart"/>
            <w:r w:rsidRPr="00B00A26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B00A2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0A26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B00A2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17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DA4FDF" w:rsidRDefault="004C3403">
            <w:r w:rsidRPr="00DA4FDF"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485019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DA4FDF" w:rsidP="00DA4F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DA4FDF" w:rsidRDefault="004C3403">
            <w:r w:rsidRPr="00DA4FDF"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485019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 w:rsidP="00DA4FD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A4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A4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B00A26" w:rsidRDefault="004C3403">
            <w:pPr>
              <w:rPr>
                <w:lang w:val="ru-RU"/>
              </w:rPr>
            </w:pPr>
            <w:r w:rsidRPr="00B00A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B00A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B00A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B00A26" w:rsidRDefault="004C3403">
            <w:proofErr w:type="spellStart"/>
            <w:r w:rsidRPr="00B00A26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B00A2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0A26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B00A2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17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485019" w:rsidRDefault="004C3403">
            <w:pPr>
              <w:rPr>
                <w:highlight w:val="yellow"/>
              </w:rPr>
            </w:pPr>
            <w:r w:rsidRPr="00B00A26"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485019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4C3403" w:rsidP="00B00A26">
            <w:r>
              <w:rPr>
                <w:rFonts w:hAnsi="Times New Roman" w:cs="Times New Roman"/>
                <w:color w:val="000000"/>
                <w:sz w:val="24"/>
                <w:szCs w:val="24"/>
              </w:rPr>
              <w:t>2 (</w:t>
            </w:r>
            <w:r w:rsidR="00B00A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485019" w:rsidRDefault="004C3403">
            <w:pPr>
              <w:rPr>
                <w:highlight w:val="yellow"/>
              </w:rPr>
            </w:pPr>
            <w:r w:rsidRPr="00B00A26"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485019" w:rsidRDefault="004E17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B00A2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00295E" w:rsidRDefault="004C3403">
            <w:pPr>
              <w:rPr>
                <w:lang w:val="ru-RU"/>
              </w:rPr>
            </w:pPr>
            <w:r w:rsidRPr="000029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00295E" w:rsidRDefault="004C3403">
            <w:proofErr w:type="spellStart"/>
            <w:r w:rsidRPr="0000295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029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0295E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0295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00295E" w:rsidP="00D12D2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12D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12D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E1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00295E" w:rsidRDefault="004C3403">
            <w:pPr>
              <w:rPr>
                <w:lang w:val="ru-RU"/>
              </w:rPr>
            </w:pPr>
            <w:r w:rsidRPr="000029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Pr="0000295E" w:rsidRDefault="004C3403">
            <w:proofErr w:type="spellStart"/>
            <w:r w:rsidRPr="0000295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029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0295E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0295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73F" w:rsidRDefault="0000295E" w:rsidP="0000295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C3403">
              <w:rPr>
                <w:rFonts w:hAnsi="Times New Roman" w:cs="Times New Roman"/>
                <w:color w:val="000000"/>
                <w:sz w:val="24"/>
                <w:szCs w:val="24"/>
              </w:rPr>
              <w:t>2%)</w:t>
            </w:r>
          </w:p>
        </w:tc>
      </w:tr>
    </w:tbl>
    <w:p w:rsidR="004E173F" w:rsidRPr="00E14414" w:rsidRDefault="004C3403" w:rsidP="00262B0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414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4E173F" w:rsidRPr="00E14414" w:rsidSect="00FF69B2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7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613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C41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B59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53E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B38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E79B7"/>
    <w:multiLevelType w:val="hybridMultilevel"/>
    <w:tmpl w:val="7C62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E68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00B52"/>
    <w:multiLevelType w:val="hybridMultilevel"/>
    <w:tmpl w:val="DCFE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D0C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E6AF2"/>
    <w:multiLevelType w:val="hybridMultilevel"/>
    <w:tmpl w:val="76E4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81F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060CA"/>
    <w:multiLevelType w:val="multilevel"/>
    <w:tmpl w:val="C938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A6A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45D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1539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8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295E"/>
    <w:rsid w:val="000177A9"/>
    <w:rsid w:val="00047311"/>
    <w:rsid w:val="000573C1"/>
    <w:rsid w:val="0007238C"/>
    <w:rsid w:val="00115363"/>
    <w:rsid w:val="001474BD"/>
    <w:rsid w:val="00193109"/>
    <w:rsid w:val="00197DD7"/>
    <w:rsid w:val="001A59CC"/>
    <w:rsid w:val="001B75E3"/>
    <w:rsid w:val="001D7181"/>
    <w:rsid w:val="001F5E0C"/>
    <w:rsid w:val="00202B9A"/>
    <w:rsid w:val="00226202"/>
    <w:rsid w:val="00262B06"/>
    <w:rsid w:val="002946F5"/>
    <w:rsid w:val="002B767E"/>
    <w:rsid w:val="002D33B1"/>
    <w:rsid w:val="002D3591"/>
    <w:rsid w:val="002E4B3E"/>
    <w:rsid w:val="003514A0"/>
    <w:rsid w:val="00373E3A"/>
    <w:rsid w:val="00375A8E"/>
    <w:rsid w:val="003B6BF5"/>
    <w:rsid w:val="003C4F7B"/>
    <w:rsid w:val="003E16DB"/>
    <w:rsid w:val="00436BA6"/>
    <w:rsid w:val="00441E26"/>
    <w:rsid w:val="00443F05"/>
    <w:rsid w:val="00446CD6"/>
    <w:rsid w:val="00483903"/>
    <w:rsid w:val="00485019"/>
    <w:rsid w:val="004B7A29"/>
    <w:rsid w:val="004C3403"/>
    <w:rsid w:val="004E173F"/>
    <w:rsid w:val="004F7E17"/>
    <w:rsid w:val="00531BB5"/>
    <w:rsid w:val="005638E0"/>
    <w:rsid w:val="005710A3"/>
    <w:rsid w:val="005A05CE"/>
    <w:rsid w:val="005E37E2"/>
    <w:rsid w:val="006000AE"/>
    <w:rsid w:val="00613A7A"/>
    <w:rsid w:val="00625135"/>
    <w:rsid w:val="006370F6"/>
    <w:rsid w:val="00653AF6"/>
    <w:rsid w:val="00655AE5"/>
    <w:rsid w:val="006B061E"/>
    <w:rsid w:val="006C1FA7"/>
    <w:rsid w:val="0076645B"/>
    <w:rsid w:val="007D63CD"/>
    <w:rsid w:val="007F394F"/>
    <w:rsid w:val="00835E97"/>
    <w:rsid w:val="00862146"/>
    <w:rsid w:val="00892FF1"/>
    <w:rsid w:val="008944B9"/>
    <w:rsid w:val="008C3C25"/>
    <w:rsid w:val="008E5B43"/>
    <w:rsid w:val="008F1699"/>
    <w:rsid w:val="0090228C"/>
    <w:rsid w:val="00931B76"/>
    <w:rsid w:val="00942E9D"/>
    <w:rsid w:val="00953535"/>
    <w:rsid w:val="009946CC"/>
    <w:rsid w:val="009B2FF7"/>
    <w:rsid w:val="00A14782"/>
    <w:rsid w:val="00A34783"/>
    <w:rsid w:val="00A37367"/>
    <w:rsid w:val="00AC6015"/>
    <w:rsid w:val="00AF2727"/>
    <w:rsid w:val="00B00A26"/>
    <w:rsid w:val="00B15C6E"/>
    <w:rsid w:val="00B31A99"/>
    <w:rsid w:val="00B36C08"/>
    <w:rsid w:val="00B420E5"/>
    <w:rsid w:val="00B73A5A"/>
    <w:rsid w:val="00BB53EA"/>
    <w:rsid w:val="00BE505F"/>
    <w:rsid w:val="00C00243"/>
    <w:rsid w:val="00C13EE4"/>
    <w:rsid w:val="00C17FBC"/>
    <w:rsid w:val="00C532AF"/>
    <w:rsid w:val="00C61C5B"/>
    <w:rsid w:val="00C71EDB"/>
    <w:rsid w:val="00D12D2A"/>
    <w:rsid w:val="00DA4FDF"/>
    <w:rsid w:val="00E14414"/>
    <w:rsid w:val="00E438A1"/>
    <w:rsid w:val="00E51ABB"/>
    <w:rsid w:val="00EB50D4"/>
    <w:rsid w:val="00ED539F"/>
    <w:rsid w:val="00EE0948"/>
    <w:rsid w:val="00EE4652"/>
    <w:rsid w:val="00F01E19"/>
    <w:rsid w:val="00F94BC3"/>
    <w:rsid w:val="00FB33A3"/>
    <w:rsid w:val="00FF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qFormat/>
    <w:rsid w:val="00FB33A3"/>
    <w:rPr>
      <w:b/>
      <w:bCs/>
    </w:rPr>
  </w:style>
  <w:style w:type="table" w:styleId="a4">
    <w:name w:val="Table Grid"/>
    <w:basedOn w:val="a1"/>
    <w:uiPriority w:val="59"/>
    <w:rsid w:val="005E37E2"/>
    <w:pPr>
      <w:spacing w:before="0" w:beforeAutospacing="0" w:after="0" w:afterAutospacing="0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7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32AF"/>
    <w:pPr>
      <w:ind w:left="720"/>
      <w:contextualSpacing/>
    </w:pPr>
  </w:style>
  <w:style w:type="paragraph" w:customStyle="1" w:styleId="justifyleft">
    <w:name w:val="justifyleft"/>
    <w:basedOn w:val="a"/>
    <w:rsid w:val="00C532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C532AF"/>
  </w:style>
  <w:style w:type="character" w:customStyle="1" w:styleId="30">
    <w:name w:val="Заголовок 3 Знак"/>
    <w:basedOn w:val="a0"/>
    <w:link w:val="3"/>
    <w:uiPriority w:val="9"/>
    <w:semiHidden/>
    <w:rsid w:val="00655A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5AE5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5AE5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5AE5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55AE5"/>
    <w:rPr>
      <w:rFonts w:ascii="Arial" w:eastAsia="Times New Roman" w:hAnsi="Arial" w:cs="Arial"/>
      <w:vanish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окончивших на "4" и "5"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03-40F4-BC83-C0C3090022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окончивших на "5"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1.8</c:v>
                </c:pt>
                <c:pt idx="1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03-40F4-BC83-C0C3090022F8}"/>
            </c:ext>
          </c:extLst>
        </c:ser>
        <c:gapWidth val="219"/>
        <c:overlap val="-27"/>
        <c:axId val="50403968"/>
        <c:axId val="50430336"/>
      </c:barChart>
      <c:catAx>
        <c:axId val="504039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30336"/>
        <c:crosses val="autoZero"/>
        <c:auto val="1"/>
        <c:lblAlgn val="ctr"/>
        <c:lblOffset val="100"/>
      </c:catAx>
      <c:valAx>
        <c:axId val="504303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0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ЕГЭ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литература</c:v>
                </c:pt>
                <c:pt idx="6">
                  <c:v>история</c:v>
                </c:pt>
                <c:pt idx="7">
                  <c:v>химия</c:v>
                </c:pt>
                <c:pt idx="8">
                  <c:v>информатика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65</c:v>
                </c:pt>
                <c:pt idx="1">
                  <c:v>47</c:v>
                </c:pt>
                <c:pt idx="2">
                  <c:v>30</c:v>
                </c:pt>
                <c:pt idx="3">
                  <c:v>52</c:v>
                </c:pt>
                <c:pt idx="4">
                  <c:v>50</c:v>
                </c:pt>
                <c:pt idx="5">
                  <c:v>65</c:v>
                </c:pt>
                <c:pt idx="6">
                  <c:v>65</c:v>
                </c:pt>
                <c:pt idx="7">
                  <c:v>55</c:v>
                </c:pt>
                <c:pt idx="8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1C-4C9F-96E3-01E1ED9655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литература</c:v>
                </c:pt>
                <c:pt idx="6">
                  <c:v>история</c:v>
                </c:pt>
                <c:pt idx="7">
                  <c:v>химия</c:v>
                </c:pt>
                <c:pt idx="8">
                  <c:v>информатика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65</c:v>
                </c:pt>
                <c:pt idx="1">
                  <c:v>45</c:v>
                </c:pt>
                <c:pt idx="2">
                  <c:v>30</c:v>
                </c:pt>
                <c:pt idx="3">
                  <c:v>44</c:v>
                </c:pt>
                <c:pt idx="4">
                  <c:v>47</c:v>
                </c:pt>
                <c:pt idx="5">
                  <c:v>55</c:v>
                </c:pt>
                <c:pt idx="6">
                  <c:v>46</c:v>
                </c:pt>
                <c:pt idx="7">
                  <c:v>34</c:v>
                </c:pt>
                <c:pt idx="8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1C-4C9F-96E3-01E1ED9655AF}"/>
            </c:ext>
          </c:extLst>
        </c:ser>
        <c:gapWidth val="219"/>
        <c:overlap val="-27"/>
        <c:axId val="51086848"/>
        <c:axId val="51088384"/>
      </c:barChart>
      <c:catAx>
        <c:axId val="51086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88384"/>
        <c:crosses val="autoZero"/>
        <c:auto val="1"/>
        <c:lblAlgn val="ctr"/>
        <c:lblOffset val="100"/>
      </c:catAx>
      <c:valAx>
        <c:axId val="51088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8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5259</Words>
  <Characters>29979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77</cp:revision>
  <dcterms:created xsi:type="dcterms:W3CDTF">2011-11-02T04:15:00Z</dcterms:created>
  <dcterms:modified xsi:type="dcterms:W3CDTF">2022-11-03T06:27:00Z</dcterms:modified>
</cp:coreProperties>
</file>